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871E6" w14:textId="77777777" w:rsidR="00F64BC5" w:rsidRDefault="0000000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CA871E7" w14:textId="77777777" w:rsidR="00F64BC5" w:rsidRDefault="00F64BC5">
      <w:pPr>
        <w:spacing w:after="120" w:line="264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871E8" w14:textId="77777777" w:rsidR="00F64BC5" w:rsidRDefault="00000000">
      <w:pPr>
        <w:spacing w:after="120" w:line="264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7CA87212" wp14:editId="7CA87213">
                <wp:simplePos x="0" y="0"/>
                <wp:positionH relativeFrom="column">
                  <wp:posOffset>4729480</wp:posOffset>
                </wp:positionH>
                <wp:positionV relativeFrom="paragraph">
                  <wp:posOffset>145415</wp:posOffset>
                </wp:positionV>
                <wp:extent cx="876935" cy="635"/>
                <wp:effectExtent l="0" t="0" r="19050" b="19050"/>
                <wp:wrapNone/>
                <wp:docPr id="1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2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72.4pt,11.45pt" to="441.35pt,11.45pt" ID="Łącznik prosty 3" stroked="t" style="position:absolute" wp14:anchorId="50D2CBAA">
                <v:stroke color="black" weight="6480" joinstyle="miter" endcap="flat"/>
                <v:fill o:detectmouseclick="t" on="false"/>
              </v:line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</w:rPr>
        <w:t>Sternalice,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r.</w:t>
      </w:r>
    </w:p>
    <w:p w14:paraId="7CA871E9" w14:textId="77777777" w:rsidR="00F64BC5" w:rsidRDefault="00F64BC5">
      <w:pPr>
        <w:pStyle w:val="Datedadoption"/>
        <w:tabs>
          <w:tab w:val="left" w:pos="2156"/>
        </w:tabs>
        <w:spacing w:before="0" w:after="120" w:line="264" w:lineRule="auto"/>
        <w:jc w:val="left"/>
      </w:pPr>
    </w:p>
    <w:p w14:paraId="7CA871EA" w14:textId="77777777" w:rsidR="00F64BC5" w:rsidRDefault="00000000">
      <w:pPr>
        <w:pStyle w:val="Datedadoption"/>
        <w:tabs>
          <w:tab w:val="left" w:pos="2156"/>
        </w:tabs>
        <w:spacing w:before="0" w:after="120" w:line="264" w:lineRule="auto"/>
      </w:pPr>
      <w:r>
        <w:t xml:space="preserve">DEKLARACJA BEZSTRONNOŚCI PRACOWNIKA BIURA </w:t>
      </w:r>
      <w:r>
        <w:br/>
        <w:t xml:space="preserve">STOWARZYSZENIA LOKALNA GRUPA DZIAŁANIA „GÓRNA PROSNA” </w:t>
      </w:r>
    </w:p>
    <w:p w14:paraId="7CA871EB" w14:textId="77777777" w:rsidR="00F64BC5" w:rsidRDefault="00000000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wypełniona w związku z naborem wniosków objętym ogłoszeniem nr …………...</w:t>
      </w:r>
    </w:p>
    <w:p w14:paraId="7CA871EC" w14:textId="77777777" w:rsidR="00F64BC5" w:rsidRDefault="00F64BC5">
      <w:pPr>
        <w:spacing w:after="120"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242" w:type="dxa"/>
        <w:tblInd w:w="-38" w:type="dxa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092"/>
        <w:gridCol w:w="7150"/>
      </w:tblGrid>
      <w:tr w:rsidR="00F64BC5" w14:paraId="7CA871EF" w14:textId="77777777">
        <w:trPr>
          <w:trHeight w:val="63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871ED" w14:textId="77777777" w:rsidR="00F64BC5" w:rsidRDefault="00000000">
            <w:pPr>
              <w:pStyle w:val="Stopka"/>
              <w:tabs>
                <w:tab w:val="clear" w:pos="4536"/>
                <w:tab w:val="clear" w:pos="9072"/>
                <w:tab w:val="left" w:pos="215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Imię i Nazwisko:</w:t>
            </w:r>
          </w:p>
        </w:tc>
        <w:tc>
          <w:tcPr>
            <w:tcW w:w="7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871EE" w14:textId="77777777" w:rsidR="00F64BC5" w:rsidRDefault="00F64BC5">
            <w:pPr>
              <w:tabs>
                <w:tab w:val="left" w:pos="2156"/>
              </w:tabs>
              <w:spacing w:after="120"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A871F0" w14:textId="77777777" w:rsidR="00F64BC5" w:rsidRDefault="00F64BC5">
      <w:pPr>
        <w:spacing w:after="120" w:line="264" w:lineRule="auto"/>
        <w:rPr>
          <w:rFonts w:ascii="Times New Roman" w:hAnsi="Times New Roman" w:cs="Times New Roman"/>
        </w:rPr>
      </w:pPr>
    </w:p>
    <w:p w14:paraId="7CA871F1" w14:textId="77777777" w:rsidR="00F64BC5" w:rsidRDefault="00000000">
      <w:pPr>
        <w:pStyle w:val="Tekstpodstawowy"/>
        <w:numPr>
          <w:ilvl w:val="0"/>
          <w:numId w:val="2"/>
        </w:numPr>
        <w:spacing w:line="264" w:lineRule="auto"/>
        <w:ind w:left="426" w:hanging="426"/>
        <w:rPr>
          <w:sz w:val="22"/>
          <w:szCs w:val="22"/>
        </w:rPr>
      </w:pPr>
      <w:r>
        <w:rPr>
          <w:sz w:val="22"/>
          <w:szCs w:val="22"/>
        </w:rPr>
        <w:t>Oświadczam, że zapoznałem/zapoznałam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się z:</w:t>
      </w:r>
    </w:p>
    <w:p w14:paraId="7CA871F2" w14:textId="77777777" w:rsidR="00F64BC5" w:rsidRDefault="00000000">
      <w:pPr>
        <w:pStyle w:val="Akapitzlist"/>
        <w:numPr>
          <w:ilvl w:val="0"/>
          <w:numId w:val="1"/>
        </w:numPr>
        <w:spacing w:line="264" w:lineRule="auto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>przepisami ustawy z dnia 20 lutego 2015 r. o rozwoju lokalnym z udziałem lokalnej społeczności,</w:t>
      </w:r>
    </w:p>
    <w:p w14:paraId="7CA871F3" w14:textId="77777777" w:rsidR="00F64BC5" w:rsidRDefault="00000000">
      <w:pPr>
        <w:pStyle w:val="Akapitzlist"/>
        <w:numPr>
          <w:ilvl w:val="0"/>
          <w:numId w:val="1"/>
        </w:numPr>
        <w:spacing w:line="264" w:lineRule="auto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 xml:space="preserve">przepisami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</w:t>
      </w:r>
      <w:r>
        <w:rPr>
          <w:rFonts w:ascii="Times New Roman" w:eastAsia="Times New Roman" w:hAnsi="Times New Roman"/>
          <w:iCs/>
          <w:lang w:eastAsia="pl-PL"/>
        </w:rPr>
        <w:br/>
        <w:t>i Instrumentu Wsparcia Finansowego na rzecz Zarządzania Granicami i Polityki Wizowej,</w:t>
      </w:r>
    </w:p>
    <w:p w14:paraId="7CA871F4" w14:textId="77777777" w:rsidR="00F64BC5" w:rsidRDefault="00000000">
      <w:pPr>
        <w:pStyle w:val="Akapitzlist"/>
        <w:numPr>
          <w:ilvl w:val="0"/>
          <w:numId w:val="1"/>
        </w:numPr>
        <w:spacing w:line="264" w:lineRule="auto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 xml:space="preserve">postanowieniami Wytycznych </w:t>
      </w:r>
      <w:r>
        <w:rPr>
          <w:rFonts w:ascii="Times New Roman" w:eastAsia="Times New Roman" w:hAnsi="Times New Roman" w:cstheme="minorBidi"/>
          <w:iCs/>
          <w:lang w:eastAsia="pl-PL"/>
        </w:rPr>
        <w:t xml:space="preserve">podstawowych w zakresie pomocy finansowej w ramach Planu Strategicznego dla Wspólnej Polityki Rolnej na lata 2023–2027 z dnia 14 sierpnia 2023 r., wydanymi przez Ministra Rolnictwa i Rozwoju Wsi na podstawie art. 6 ust. 2 pkt 3 ustawy </w:t>
      </w:r>
      <w:r>
        <w:rPr>
          <w:rFonts w:ascii="Times New Roman" w:eastAsia="Times New Roman" w:hAnsi="Times New Roman" w:cstheme="minorBidi"/>
          <w:iCs/>
          <w:lang w:eastAsia="pl-PL"/>
        </w:rPr>
        <w:br/>
        <w:t>o PS WPR,</w:t>
      </w:r>
    </w:p>
    <w:p w14:paraId="7CA871F5" w14:textId="77777777" w:rsidR="00F64BC5" w:rsidRDefault="00000000">
      <w:pPr>
        <w:pStyle w:val="Akapitzlist"/>
        <w:numPr>
          <w:ilvl w:val="0"/>
          <w:numId w:val="1"/>
        </w:numPr>
        <w:spacing w:line="264" w:lineRule="auto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 xml:space="preserve">postanowieniami Wytycznych szczegółowych w zakresie przyznawania i wypłaty pomocy finansowej w ramach Planu Strategicznego dla Wspólnej Polityki Rolnej na lata 2023–2027 dla interwencji I.13.1 LEADER/Rozwój Lokalny Kierowany przez Społeczność (RLKS) – komponent Wdrażanie LSR z dnia 28 marca 2024 r., wydanymi przez Ministra Rolnictwa </w:t>
      </w:r>
      <w:r>
        <w:rPr>
          <w:rFonts w:ascii="Times New Roman" w:eastAsia="Times New Roman" w:hAnsi="Times New Roman"/>
          <w:iCs/>
          <w:lang w:eastAsia="pl-PL"/>
        </w:rPr>
        <w:br/>
        <w:t>i Rozwoju Wsi na podstawie art. 6 ust. 2 pkt 3 ustawy o PS WPR,</w:t>
      </w:r>
    </w:p>
    <w:p w14:paraId="7CA871F6" w14:textId="77777777" w:rsidR="00F64BC5" w:rsidRDefault="00000000">
      <w:pPr>
        <w:pStyle w:val="Akapitzlist"/>
        <w:numPr>
          <w:ilvl w:val="0"/>
          <w:numId w:val="1"/>
        </w:numPr>
        <w:spacing w:line="264" w:lineRule="auto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 xml:space="preserve">postanowieniami Wytycznych grantowych w zakresie przygotowania i realizacji projektów grantowych w ramach Planu Strategicznego dla Wspólnej Polityki Rolnej na lata 2023–2027 dla interwencji I.13.1 LEADER/Rozwój Lokalny Kierowany przez Społeczność (RLKS) – komponent Wdrażanie LSR z dnia 12 kwietnia 2024 r., wydanymi przez Ministra Rolnictwa </w:t>
      </w:r>
      <w:r>
        <w:rPr>
          <w:rFonts w:ascii="Times New Roman" w:eastAsia="Times New Roman" w:hAnsi="Times New Roman"/>
          <w:iCs/>
          <w:lang w:eastAsia="pl-PL"/>
        </w:rPr>
        <w:br/>
        <w:t>i Rozwoju Wsi na podstawie art. 6 ust. 2 pkt 3 ustawy o PS WPR,</w:t>
      </w:r>
    </w:p>
    <w:p w14:paraId="7CA871F7" w14:textId="77777777" w:rsidR="00F64BC5" w:rsidRDefault="00000000">
      <w:pPr>
        <w:pStyle w:val="Akapitzlist"/>
        <w:numPr>
          <w:ilvl w:val="0"/>
          <w:numId w:val="1"/>
        </w:numPr>
        <w:spacing w:line="264" w:lineRule="auto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>postanowieniami Regulaminu Rady,</w:t>
      </w:r>
    </w:p>
    <w:p w14:paraId="7CA871F8" w14:textId="77777777" w:rsidR="00F64BC5" w:rsidRDefault="00000000">
      <w:pPr>
        <w:pStyle w:val="Akapitzlist"/>
        <w:numPr>
          <w:ilvl w:val="0"/>
          <w:numId w:val="1"/>
        </w:numPr>
        <w:spacing w:line="264" w:lineRule="auto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 xml:space="preserve">kryteriami wyboru operacji obowiązującymi w ramach naboru, w którym wybrano każdą </w:t>
      </w:r>
      <w:r>
        <w:rPr>
          <w:rFonts w:ascii="Times New Roman" w:eastAsia="Times New Roman" w:hAnsi="Times New Roman"/>
          <w:iCs/>
          <w:lang w:eastAsia="pl-PL"/>
        </w:rPr>
        <w:br/>
        <w:t>z operacji, których wnioski o zmianę podlegają obecnie ocenie;</w:t>
      </w:r>
    </w:p>
    <w:p w14:paraId="7CA871F9" w14:textId="77777777" w:rsidR="00F64BC5" w:rsidRDefault="00000000">
      <w:pPr>
        <w:pStyle w:val="Akapitzlist"/>
        <w:numPr>
          <w:ilvl w:val="0"/>
          <w:numId w:val="1"/>
        </w:numPr>
        <w:spacing w:after="120" w:line="264" w:lineRule="auto"/>
        <w:ind w:left="714" w:hanging="357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>listą wniosków o zmianę umowy o przyznanie pomocy, które podlegać będą ocenie w trakcie najbliższego posiedzenia Rady odbywającego się w dniu …………………..</w:t>
      </w:r>
    </w:p>
    <w:p w14:paraId="7CA871FA" w14:textId="77777777" w:rsidR="00F64BC5" w:rsidRDefault="00000000">
      <w:pPr>
        <w:pStyle w:val="Tekstpodstawowy"/>
        <w:numPr>
          <w:ilvl w:val="0"/>
          <w:numId w:val="2"/>
        </w:numPr>
        <w:spacing w:after="120" w:line="264" w:lineRule="auto"/>
        <w:ind w:left="425" w:hanging="425"/>
        <w:rPr>
          <w:sz w:val="22"/>
          <w:szCs w:val="22"/>
        </w:rPr>
      </w:pPr>
      <w:r>
        <w:rPr>
          <w:sz w:val="22"/>
          <w:szCs w:val="22"/>
        </w:rPr>
        <w:t>Niniejszym zobowiązuję się do zachowania bezstronności w trakcie procesu oceny formalnej złożonych w naborze wniosków.</w:t>
      </w:r>
    </w:p>
    <w:p w14:paraId="7CA871FB" w14:textId="77777777" w:rsidR="00F64BC5" w:rsidRDefault="00000000">
      <w:pPr>
        <w:pStyle w:val="Tekstpodstawowy"/>
        <w:numPr>
          <w:ilvl w:val="0"/>
          <w:numId w:val="2"/>
        </w:numPr>
        <w:spacing w:line="264" w:lineRule="auto"/>
        <w:ind w:left="426" w:hanging="426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>Jednocześnie, po zapoznaniu się z treścią wniosku Beneficjenta i zaproponowanych zmian, oświadczam, że</w:t>
      </w:r>
      <w:r>
        <w:rPr>
          <w:rStyle w:val="FootnoteAnchor"/>
          <w:iCs/>
          <w:sz w:val="22"/>
          <w:szCs w:val="22"/>
        </w:rPr>
        <w:footnoteReference w:id="1"/>
      </w:r>
      <w:r>
        <w:rPr>
          <w:iCs/>
          <w:sz w:val="22"/>
          <w:szCs w:val="22"/>
        </w:rPr>
        <w:t>:</w:t>
      </w:r>
    </w:p>
    <w:p w14:paraId="7CA871FC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jestem wnioskodawcą, który złożył wniosek będący przedmiotem oceny przez Radę;</w:t>
      </w:r>
    </w:p>
    <w:p w14:paraId="7CA871FD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jestem małżonkiem wnioskodawcy lub krewnym w linii prostej wnioskodawcy lub krewnym w linii bocznej do drugiego stopnia włącznie wnioskodawcy lub powinowatych w linii prostej wnioskodawcy lub powinowatym w linii bocznej do drugiego stopnia włącznie wnioskodawcy;</w:t>
      </w:r>
    </w:p>
    <w:p w14:paraId="7CA871FE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nie pozostaję w stałym pożyciu z wnioskodawcą ani nie jestem związany/a z wnioskodawcą </w:t>
      </w:r>
      <w:r>
        <w:rPr>
          <w:rFonts w:ascii="Times New Roman" w:hAnsi="Times New Roman"/>
          <w:iCs/>
        </w:rPr>
        <w:br/>
        <w:t>z tytułu przysposobienia, opieki lub kurateli;</w:t>
      </w:r>
    </w:p>
    <w:p w14:paraId="7CA871FF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pozostaje z osobą, która jest członkiem organu wnioskodawcy, w relacji określonej w pkt 2 lub 3;</w:t>
      </w:r>
    </w:p>
    <w:p w14:paraId="7CA87200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prowadzę ani nie prowadziłem/</w:t>
      </w:r>
      <w:proofErr w:type="spellStart"/>
      <w:r>
        <w:rPr>
          <w:rFonts w:ascii="Times New Roman" w:hAnsi="Times New Roman"/>
          <w:iCs/>
        </w:rPr>
        <w:t>am</w:t>
      </w:r>
      <w:proofErr w:type="spellEnd"/>
      <w:r>
        <w:rPr>
          <w:rFonts w:ascii="Times New Roman" w:hAnsi="Times New Roman"/>
          <w:iCs/>
        </w:rPr>
        <w:t xml:space="preserve"> w ostatnich 3 latach przeciwko wnioskodawcy sporu sądowego (cywilnego, karnego, administracyjnego), niezależnie od jego charakteru i przebiegu;</w:t>
      </w:r>
    </w:p>
    <w:p w14:paraId="7CA87201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dokonałem/</w:t>
      </w:r>
      <w:proofErr w:type="spellStart"/>
      <w:r>
        <w:rPr>
          <w:rFonts w:ascii="Times New Roman" w:hAnsi="Times New Roman"/>
          <w:iCs/>
        </w:rPr>
        <w:t>ałam</w:t>
      </w:r>
      <w:proofErr w:type="spellEnd"/>
      <w:r>
        <w:rPr>
          <w:rFonts w:ascii="Times New Roman" w:hAnsi="Times New Roman"/>
          <w:iCs/>
        </w:rPr>
        <w:t xml:space="preserve"> w ciągu ostatnich 12 miesięcy czynności prawnej z wnioskodawcą, której następstwem było dokonanie albo zobowiązanie do dokonania świadczenia, którego wartość przewyższała 100.000 zł;</w:t>
      </w:r>
    </w:p>
    <w:p w14:paraId="7CA87202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  <w:color w:val="FF0000"/>
        </w:rPr>
      </w:pPr>
      <w:r>
        <w:rPr>
          <w:rFonts w:ascii="Times New Roman" w:hAnsi="Times New Roman"/>
          <w:iCs/>
        </w:rPr>
        <w:t>nie pozostaję ani w ostatnich 3 latach pozostawałem/</w:t>
      </w:r>
      <w:proofErr w:type="spellStart"/>
      <w:r>
        <w:rPr>
          <w:rFonts w:ascii="Times New Roman" w:hAnsi="Times New Roman"/>
          <w:iCs/>
        </w:rPr>
        <w:t>am</w:t>
      </w:r>
      <w:proofErr w:type="spellEnd"/>
      <w:r>
        <w:rPr>
          <w:rFonts w:ascii="Times New Roman" w:hAnsi="Times New Roman"/>
          <w:iCs/>
        </w:rPr>
        <w:t xml:space="preserve"> z wnioskodawcą w stosunku pracy ani nie łączy i w ostatnich 3 latach nie łączyła mnie z wnioskodawcą inna umowa o podobnym charakterze (np. umowa zlecenia, umowa o dzieło), na podstawie której przez okres co najmniej 1 miesiąca świadczone są lub były usługi, za które jedna ze stron (ja lub wnioskodawca) otrzymuje lub otrzymywała wynagrodzenie; </w:t>
      </w:r>
      <w:r>
        <w:rPr>
          <w:rFonts w:ascii="Times New Roman" w:hAnsi="Times New Roman"/>
          <w:iCs/>
          <w:color w:val="FF0000"/>
        </w:rPr>
        <w:t>Nie dotyczy operacji własnych LGD, w których pracownik nie dokonuje oceny formalnej;</w:t>
      </w:r>
    </w:p>
    <w:p w14:paraId="7CA87203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  <w:color w:val="FF0000"/>
        </w:rPr>
      </w:pPr>
      <w:r>
        <w:rPr>
          <w:rFonts w:ascii="Times New Roman" w:hAnsi="Times New Roman"/>
          <w:iCs/>
        </w:rPr>
        <w:t>nie pozostaję ani w ostatnich 3 latach nie pozostawałem/</w:t>
      </w:r>
      <w:proofErr w:type="spellStart"/>
      <w:r>
        <w:rPr>
          <w:rFonts w:ascii="Times New Roman" w:hAnsi="Times New Roman"/>
          <w:iCs/>
        </w:rPr>
        <w:t>am</w:t>
      </w:r>
      <w:proofErr w:type="spellEnd"/>
      <w:r>
        <w:rPr>
          <w:rFonts w:ascii="Times New Roman" w:hAnsi="Times New Roman"/>
          <w:iCs/>
        </w:rPr>
        <w:t xml:space="preserve"> w stosunku podległości lub nadrzędności służbowej z wnioskodawcą lub członkiem jego organu wykonawczego; </w:t>
      </w:r>
      <w:r>
        <w:rPr>
          <w:rFonts w:ascii="Times New Roman" w:hAnsi="Times New Roman"/>
          <w:iCs/>
          <w:color w:val="FF0000"/>
        </w:rPr>
        <w:t>Nie dotyczy operacji własnych LGD, w których pracownik nie dokonuje oceny formalnej;</w:t>
      </w:r>
    </w:p>
    <w:p w14:paraId="7CA87204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  <w:color w:val="FF0000"/>
        </w:rPr>
      </w:pPr>
      <w:r>
        <w:rPr>
          <w:rFonts w:ascii="Times New Roman" w:hAnsi="Times New Roman"/>
          <w:iCs/>
        </w:rPr>
        <w:t xml:space="preserve">nie jestem członkiem, akcjonariuszem lub udziałowcem wnioskodawcy ani członkiem organu wnioskodawcy, ani inny sposób nie jestem zaangażowany finansowo w funkcjonowanie wnioskodawcy (podmiot powiązany kapitałowo); </w:t>
      </w:r>
      <w:r>
        <w:rPr>
          <w:rFonts w:ascii="Times New Roman" w:hAnsi="Times New Roman"/>
          <w:iCs/>
          <w:color w:val="FF0000"/>
        </w:rPr>
        <w:t>Nie dotyczy operacji własnych LGD, w których pracownik nie dokonuje oceny formalnej;</w:t>
      </w:r>
    </w:p>
    <w:p w14:paraId="7CA87205" w14:textId="77777777" w:rsidR="00F64BC5" w:rsidRDefault="00000000">
      <w:pPr>
        <w:pStyle w:val="Akapitzlist"/>
        <w:numPr>
          <w:ilvl w:val="2"/>
          <w:numId w:val="1"/>
        </w:numPr>
        <w:spacing w:line="264" w:lineRule="auto"/>
        <w:ind w:left="709" w:hanging="425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nie brałem udział w przygotowaniu wniosku, który podlegać ma ocenie ani nie udzielałem/</w:t>
      </w:r>
      <w:proofErr w:type="spellStart"/>
      <w:r>
        <w:rPr>
          <w:rFonts w:ascii="Times New Roman" w:hAnsi="Times New Roman"/>
          <w:iCs/>
        </w:rPr>
        <w:t>am</w:t>
      </w:r>
      <w:proofErr w:type="spellEnd"/>
      <w:r>
        <w:rPr>
          <w:rFonts w:ascii="Times New Roman" w:hAnsi="Times New Roman"/>
          <w:iCs/>
        </w:rPr>
        <w:t xml:space="preserve"> wnioskodawcy wskazówek lub porad dotyczących przygotowania wniosku.</w:t>
      </w:r>
    </w:p>
    <w:p w14:paraId="7CA87206" w14:textId="77777777" w:rsidR="00F64BC5" w:rsidRDefault="00F64BC5">
      <w:pPr>
        <w:spacing w:after="0" w:line="264" w:lineRule="auto"/>
        <w:jc w:val="both"/>
        <w:rPr>
          <w:rFonts w:ascii="Times New Roman" w:hAnsi="Times New Roman" w:cs="Times New Roman"/>
          <w:i/>
          <w:iCs/>
        </w:rPr>
      </w:pPr>
    </w:p>
    <w:p w14:paraId="7CA87207" w14:textId="77777777" w:rsidR="00F64BC5" w:rsidRDefault="00000000">
      <w:pPr>
        <w:spacing w:after="0" w:line="264" w:lineRule="auto"/>
        <w:ind w:left="70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(W przypadku niespełniania przez Członka Rady któregokolwiek z warunków wymienionych </w:t>
      </w:r>
      <w:r>
        <w:rPr>
          <w:rFonts w:ascii="Times New Roman" w:hAnsi="Times New Roman" w:cs="Times New Roman"/>
          <w:i/>
          <w:iCs/>
        </w:rPr>
        <w:br/>
        <w:t>w pkt 1-10, powinien on poniżej wpisać, którego wniosku dotyczy konflikt interesów i w jakiej relacji pozostaje z wnioskodawcą).</w:t>
      </w:r>
    </w:p>
    <w:p w14:paraId="7CA87208" w14:textId="77777777" w:rsidR="00F64BC5" w:rsidRDefault="00F64BC5">
      <w:pPr>
        <w:spacing w:after="120" w:line="264" w:lineRule="auto"/>
        <w:jc w:val="both"/>
        <w:rPr>
          <w:rFonts w:ascii="Times New Roman" w:hAnsi="Times New Roman" w:cs="Times New Roman"/>
          <w:i/>
          <w:iCs/>
        </w:rPr>
      </w:pPr>
    </w:p>
    <w:p w14:paraId="7CA87209" w14:textId="77777777" w:rsidR="00F64BC5" w:rsidRDefault="00000000">
      <w:pPr>
        <w:pStyle w:val="Akapitzlist"/>
        <w:spacing w:after="120" w:line="264" w:lineRule="auto"/>
        <w:ind w:left="0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>1………………………………………………………………………………………………….</w:t>
      </w:r>
    </w:p>
    <w:p w14:paraId="7CA8720A" w14:textId="77777777" w:rsidR="00F64BC5" w:rsidRDefault="00000000">
      <w:pPr>
        <w:pStyle w:val="Akapitzlist"/>
        <w:spacing w:after="120" w:line="264" w:lineRule="auto"/>
        <w:ind w:left="0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>2……………………………………………………………………………………………….....</w:t>
      </w:r>
    </w:p>
    <w:p w14:paraId="7CA8720B" w14:textId="77777777" w:rsidR="00F64BC5" w:rsidRDefault="00000000">
      <w:pPr>
        <w:pStyle w:val="Akapitzlist"/>
        <w:spacing w:after="120" w:line="264" w:lineRule="auto"/>
        <w:ind w:left="0"/>
        <w:jc w:val="both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>3………………………………………………………………………………………………….</w:t>
      </w:r>
    </w:p>
    <w:p w14:paraId="7CA8720C" w14:textId="77777777" w:rsidR="00F64BC5" w:rsidRDefault="00F64BC5">
      <w:pPr>
        <w:pStyle w:val="Akapitzlist"/>
        <w:spacing w:after="120" w:line="264" w:lineRule="auto"/>
        <w:ind w:left="0"/>
        <w:jc w:val="both"/>
        <w:rPr>
          <w:rFonts w:ascii="Times New Roman" w:eastAsia="Times New Roman" w:hAnsi="Times New Roman"/>
          <w:iCs/>
          <w:sz w:val="24"/>
          <w:szCs w:val="24"/>
          <w:lang w:eastAsia="pl-PL"/>
        </w:rPr>
      </w:pPr>
    </w:p>
    <w:p w14:paraId="7CA8720D" w14:textId="77777777" w:rsidR="00F64BC5" w:rsidRDefault="00F64BC5">
      <w:pPr>
        <w:pStyle w:val="Akapitzlist"/>
        <w:spacing w:after="120" w:line="264" w:lineRule="auto"/>
        <w:ind w:left="0"/>
        <w:jc w:val="both"/>
        <w:rPr>
          <w:rFonts w:ascii="Times New Roman" w:eastAsia="Times New Roman" w:hAnsi="Times New Roman"/>
          <w:iCs/>
          <w:sz w:val="6"/>
          <w:szCs w:val="24"/>
          <w:lang w:eastAsia="pl-PL"/>
        </w:rPr>
      </w:pPr>
    </w:p>
    <w:p w14:paraId="7CA8720E" w14:textId="77777777" w:rsidR="00F64BC5" w:rsidRDefault="00000000">
      <w:pPr>
        <w:spacing w:after="120" w:line="264" w:lineRule="auto"/>
        <w:ind w:left="5387" w:firstLine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14:paraId="7CA8720F" w14:textId="77777777" w:rsidR="00F64BC5" w:rsidRDefault="00000000">
      <w:pPr>
        <w:tabs>
          <w:tab w:val="left" w:pos="2156"/>
        </w:tabs>
        <w:spacing w:after="120" w:line="264" w:lineRule="auto"/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(podpis pracownika Biura LGD)</w:t>
      </w:r>
    </w:p>
    <w:p w14:paraId="7CA87210" w14:textId="77777777" w:rsidR="00F64BC5" w:rsidRDefault="00F64BC5">
      <w:pPr>
        <w:sectPr w:rsidR="00F64BC5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  <w:formProt w:val="0"/>
          <w:docGrid w:linePitch="360" w:charSpace="4096"/>
        </w:sectPr>
      </w:pPr>
    </w:p>
    <w:p w14:paraId="7CA87211" w14:textId="77777777" w:rsidR="00F64BC5" w:rsidRDefault="00F64BC5">
      <w:pPr>
        <w:pStyle w:val="Tekstprzypisudolnego"/>
        <w:jc w:val="both"/>
      </w:pPr>
    </w:p>
    <w:sectPr w:rsidR="00F64BC5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DC5B7" w14:textId="77777777" w:rsidR="009A5818" w:rsidRDefault="009A5818">
      <w:pPr>
        <w:spacing w:after="0" w:line="240" w:lineRule="auto"/>
      </w:pPr>
      <w:r>
        <w:separator/>
      </w:r>
    </w:p>
  </w:endnote>
  <w:endnote w:type="continuationSeparator" w:id="0">
    <w:p w14:paraId="3BDF91BC" w14:textId="77777777" w:rsidR="009A5818" w:rsidRDefault="009A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7218" w14:textId="77777777" w:rsidR="00F64BC5" w:rsidRDefault="00000000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7CA87219" w14:textId="77777777" w:rsidR="00F64BC5" w:rsidRDefault="00F64B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195A3" w14:textId="77777777" w:rsidR="009A5818" w:rsidRDefault="009A5818">
      <w:r>
        <w:separator/>
      </w:r>
    </w:p>
  </w:footnote>
  <w:footnote w:type="continuationSeparator" w:id="0">
    <w:p w14:paraId="534FA760" w14:textId="77777777" w:rsidR="009A5818" w:rsidRDefault="009A5818">
      <w:r>
        <w:continuationSeparator/>
      </w:r>
    </w:p>
  </w:footnote>
  <w:footnote w:id="1">
    <w:p w14:paraId="7CA8721A" w14:textId="77777777" w:rsidR="00F64BC5" w:rsidRDefault="00000000">
      <w:pPr>
        <w:pStyle w:val="Tekstprzypisudolnego"/>
        <w:jc w:val="both"/>
      </w:pPr>
      <w:r>
        <w:rPr>
          <w:rStyle w:val="FootnoteCharacters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7216" w14:textId="630E8CC8" w:rsidR="00F64BC5" w:rsidRDefault="00000000">
    <w:pPr>
      <w:pStyle w:val="Nagwek"/>
      <w:spacing w:line="276" w:lineRule="auto"/>
    </w:pPr>
    <w:r>
      <w:rPr>
        <w:bCs/>
        <w:i/>
        <w:iCs/>
        <w:sz w:val="20"/>
        <w:szCs w:val="20"/>
      </w:rPr>
      <w:t>Załącznik nr 1</w:t>
    </w:r>
    <w:r w:rsidR="00FD0491">
      <w:rPr>
        <w:bCs/>
        <w:i/>
        <w:iCs/>
        <w:sz w:val="20"/>
        <w:szCs w:val="20"/>
      </w:rPr>
      <w:t>3</w:t>
    </w:r>
    <w:r>
      <w:rPr>
        <w:bCs/>
        <w:i/>
        <w:iCs/>
        <w:sz w:val="20"/>
        <w:szCs w:val="20"/>
      </w:rPr>
      <w:t xml:space="preserve"> Deklaracja bezstronności pracownik do procedury przeprowadzania naborów wniosków i wyboru operacji.</w:t>
    </w:r>
  </w:p>
  <w:p w14:paraId="7CA87217" w14:textId="77777777" w:rsidR="00F64BC5" w:rsidRDefault="00F64BC5">
    <w:pPr>
      <w:pStyle w:val="Nagwek"/>
      <w:spacing w:after="120" w:line="276" w:lineRule="auto"/>
      <w:rPr>
        <w:bCs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03643"/>
    <w:multiLevelType w:val="multilevel"/>
    <w:tmpl w:val="EB84DA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CF71F9D"/>
    <w:multiLevelType w:val="multilevel"/>
    <w:tmpl w:val="17FA56A0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2511D9"/>
    <w:multiLevelType w:val="multilevel"/>
    <w:tmpl w:val="D09812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5107232">
    <w:abstractNumId w:val="2"/>
  </w:num>
  <w:num w:numId="2" w16cid:durableId="943421409">
    <w:abstractNumId w:val="1"/>
  </w:num>
  <w:num w:numId="3" w16cid:durableId="194375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C5"/>
    <w:rsid w:val="009A5818"/>
    <w:rsid w:val="00F64BC5"/>
    <w:rsid w:val="00FD0491"/>
    <w:rsid w:val="00FD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71E6"/>
  <w15:docId w15:val="{3FEC6E3F-3614-4A07-98CD-5A20736B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485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uiPriority w:val="99"/>
    <w:semiHidden/>
    <w:qFormat/>
    <w:rsid w:val="005061BF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5061BF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061B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qFormat/>
    <w:rsid w:val="005061B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5061B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5061B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noteCharacters">
    <w:name w:val="Footnote Characters"/>
    <w:qFormat/>
    <w:rsid w:val="005061BF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4530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3650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3650A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3650A"/>
    <w:rPr>
      <w:b/>
      <w:bCs/>
      <w:sz w:val="20"/>
      <w:szCs w:val="20"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</w:rPr>
  </w:style>
  <w:style w:type="character" w:customStyle="1" w:styleId="ListLabel2">
    <w:name w:val="ListLabel 2"/>
    <w:qFormat/>
    <w:rPr>
      <w:b/>
      <w:sz w:val="22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rsid w:val="005061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customStyle="1" w:styleId="Datedadoption">
    <w:name w:val="Date d'adoption"/>
    <w:basedOn w:val="Normalny"/>
    <w:next w:val="Normalny"/>
    <w:qFormat/>
    <w:rsid w:val="005061BF"/>
    <w:pPr>
      <w:spacing w:before="36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5061BF"/>
    <w:pPr>
      <w:tabs>
        <w:tab w:val="left" w:pos="720"/>
      </w:tabs>
      <w:spacing w:after="0" w:line="240" w:lineRule="auto"/>
      <w:ind w:left="720"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061B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5061B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061BF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rsid w:val="00506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4530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3650A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3650A"/>
    <w:rPr>
      <w:b/>
      <w:bCs/>
    </w:rPr>
  </w:style>
  <w:style w:type="paragraph" w:styleId="Poprawka">
    <w:name w:val="Revision"/>
    <w:uiPriority w:val="99"/>
    <w:semiHidden/>
    <w:qFormat/>
    <w:rsid w:val="0074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1EF46-C773-461B-800D-6E7359B13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742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dc:description/>
  <cp:lastModifiedBy>Agnieszka Bachowska</cp:lastModifiedBy>
  <cp:revision>30</cp:revision>
  <cp:lastPrinted>2018-03-09T08:16:00Z</cp:lastPrinted>
  <dcterms:created xsi:type="dcterms:W3CDTF">2024-05-14T04:42:00Z</dcterms:created>
  <dcterms:modified xsi:type="dcterms:W3CDTF">2025-03-19T12:41:00Z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