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7BB0B" w14:textId="77777777" w:rsidR="00955832" w:rsidRPr="0082279C" w:rsidRDefault="00955832" w:rsidP="00955832">
      <w:pPr>
        <w:spacing w:before="120" w:line="240" w:lineRule="auto"/>
        <w:jc w:val="center"/>
        <w:rPr>
          <w:rFonts w:cstheme="minorHAnsi"/>
          <w:b/>
          <w:bCs/>
        </w:rPr>
      </w:pPr>
      <w:r w:rsidRPr="0082279C">
        <w:rPr>
          <w:rFonts w:cstheme="minorHAnsi"/>
          <w:b/>
          <w:bCs/>
        </w:rPr>
        <w:t xml:space="preserve">Informacja o przetwarzaniu danych osobowych przez Lokalną Grupę Działania </w:t>
      </w:r>
    </w:p>
    <w:p w14:paraId="765F7055" w14:textId="77777777" w:rsidR="00955832" w:rsidRPr="0082279C" w:rsidRDefault="00955832" w:rsidP="00955832">
      <w:pPr>
        <w:spacing w:before="80" w:afterLines="20" w:after="48" w:line="240" w:lineRule="auto"/>
        <w:jc w:val="both"/>
        <w:rPr>
          <w:rFonts w:cstheme="minorHAnsi"/>
        </w:rPr>
      </w:pPr>
      <w:r w:rsidRPr="0082279C">
        <w:rPr>
          <w:rFonts w:cstheme="minorHAnsi"/>
        </w:rPr>
        <w:t xml:space="preserve">W związku z treścią art. 13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1, sprost. Dz. Urz. UE L 127 z 23.05.2018, str. 2 oraz sprost. Dz. Urz. UE L 74 04.03.2021, str. 35), dalej: RODO, </w:t>
      </w:r>
      <w:r w:rsidRPr="0082279C">
        <w:rPr>
          <w:rFonts w:cstheme="minorHAnsi"/>
          <w:b/>
          <w:bCs/>
        </w:rPr>
        <w:t>Lokalna Grupa Działania</w:t>
      </w:r>
      <w:r w:rsidRPr="0082279C">
        <w:rPr>
          <w:rFonts w:cstheme="minorHAnsi"/>
        </w:rPr>
        <w:t xml:space="preserve"> informuje, że:</w:t>
      </w:r>
    </w:p>
    <w:p w14:paraId="466556D4" w14:textId="77777777" w:rsidR="00955832" w:rsidRPr="0082279C" w:rsidRDefault="00955832" w:rsidP="00955832">
      <w:pPr>
        <w:pStyle w:val="Akapitzlist"/>
        <w:numPr>
          <w:ilvl w:val="0"/>
          <w:numId w:val="1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Administratorem Pani/Pana danych osobowych (dalej: „Administrator”) jest Lokalna Grupa Działania ……………..…….. z siedzibą w ……………….…..……………….. Z Administratorem można kontaktować się poprzez adres e-mail ……………… lub pisemnie na adres korespondencyjny Lokalnej Grupy Działania ………………………………………………… …………………………………….</w:t>
      </w:r>
    </w:p>
    <w:p w14:paraId="38C0D6DC" w14:textId="77777777" w:rsidR="00955832" w:rsidRPr="0082279C" w:rsidRDefault="00955832" w:rsidP="00955832">
      <w:pPr>
        <w:pStyle w:val="Akapitzlist"/>
        <w:numPr>
          <w:ilvl w:val="0"/>
          <w:numId w:val="1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Administrator wyznaczył inspektora ochrony danych, z którym można kontaktować się w sprawach dotyczących przetwarzania danych osobowych oraz korzystania z praw związanych z przetwarzaniem danych, poprzez: e-mail: ……………. lub pisemnie na adres korespondencyjny Administratora, wskazany w pkt 1.</w:t>
      </w:r>
    </w:p>
    <w:p w14:paraId="58FF9993" w14:textId="77777777" w:rsidR="00955832" w:rsidRPr="0082279C" w:rsidRDefault="00955832" w:rsidP="00955832">
      <w:pPr>
        <w:pStyle w:val="Akapitzlist"/>
        <w:numPr>
          <w:ilvl w:val="0"/>
          <w:numId w:val="1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osobowe zebrane na podstawie art. 6 ust. 1 lit. c RODO będą przetwarzane przez Administratora w związku z realizacją zadań wynikających z:</w:t>
      </w:r>
    </w:p>
    <w:p w14:paraId="60B38C91" w14:textId="6BB23405" w:rsidR="00955832" w:rsidRPr="0082279C" w:rsidRDefault="00955832" w:rsidP="00955832">
      <w:pPr>
        <w:spacing w:before="80" w:afterLines="20" w:after="48"/>
        <w:ind w:left="426" w:hanging="142"/>
        <w:jc w:val="both"/>
        <w:rPr>
          <w:rFonts w:cstheme="minorHAnsi"/>
        </w:rPr>
      </w:pPr>
      <w:r w:rsidRPr="0082279C">
        <w:rPr>
          <w:rFonts w:cstheme="minorHAnsi"/>
        </w:rPr>
        <w:t xml:space="preserve">- </w:t>
      </w:r>
      <w:r w:rsidRPr="0082279C">
        <w:rPr>
          <w:rFonts w:cstheme="minorHAnsi"/>
        </w:rPr>
        <w:tab/>
        <w:t>art.</w:t>
      </w:r>
      <w:r w:rsidR="00DD30D6" w:rsidRPr="0082279C">
        <w:rPr>
          <w:rFonts w:cstheme="minorHAnsi"/>
        </w:rPr>
        <w:t xml:space="preserve"> 11 i art. 12 </w:t>
      </w:r>
      <w:r w:rsidRPr="0082279C">
        <w:rPr>
          <w:rFonts w:cstheme="minorHAnsi"/>
        </w:rPr>
        <w:t xml:space="preserve"> 10 ust. 3, 4 i 5 w związku z art. 81 ustawy z dnia 8 lutego 2023 r. o Planie Strategicznym dla Wspólnej Polityki Rolnej na lata 2023–2027 (Dz. U. z 2023 r. poz. 412 z późn. zm.), </w:t>
      </w:r>
    </w:p>
    <w:p w14:paraId="632493A8" w14:textId="338321CE" w:rsidR="00955832" w:rsidRPr="0082279C" w:rsidRDefault="00955832" w:rsidP="00955832">
      <w:pPr>
        <w:spacing w:before="80" w:afterLines="20" w:after="48"/>
        <w:ind w:left="426" w:hanging="142"/>
        <w:jc w:val="both"/>
        <w:rPr>
          <w:rFonts w:cstheme="minorHAnsi"/>
        </w:rPr>
      </w:pPr>
      <w:r w:rsidRPr="0082279C">
        <w:rPr>
          <w:rFonts w:cstheme="minorHAnsi"/>
        </w:rPr>
        <w:t xml:space="preserve">- </w:t>
      </w:r>
      <w:r w:rsidR="00DD30D6" w:rsidRPr="0082279C">
        <w:rPr>
          <w:rFonts w:cstheme="minorHAnsi"/>
        </w:rPr>
        <w:t xml:space="preserve">art. 17 i 21 </w:t>
      </w:r>
      <w:r w:rsidRPr="0082279C">
        <w:rPr>
          <w:rFonts w:cstheme="minorHAnsi"/>
        </w:rPr>
        <w:t xml:space="preserve">ustawy z dnia 20 lutego 2015 r. o rozwoju lokalnym z udziałem lokalnej społeczności (Dz. U. z 2023 r. poz. 1554), </w:t>
      </w:r>
    </w:p>
    <w:p w14:paraId="0D416CF9" w14:textId="77777777" w:rsidR="00955832" w:rsidRPr="0082279C" w:rsidRDefault="00955832" w:rsidP="00955832">
      <w:pPr>
        <w:pStyle w:val="Akapitzlist"/>
        <w:tabs>
          <w:tab w:val="left" w:pos="426"/>
        </w:tabs>
        <w:spacing w:before="80" w:afterLines="20" w:after="48" w:line="260" w:lineRule="atLeast"/>
        <w:ind w:left="426" w:hanging="142"/>
        <w:jc w:val="both"/>
        <w:rPr>
          <w:rFonts w:cstheme="minorHAnsi"/>
        </w:rPr>
      </w:pPr>
      <w:r w:rsidRPr="0082279C">
        <w:rPr>
          <w:rFonts w:cstheme="minorHAnsi"/>
        </w:rPr>
        <w:t xml:space="preserve">- art. 10 b, c ustawy z dnia 9 maja 2008 r. o Agencji Restrukturyzacji i Modernizacji Rolnictwa (Dz. U. z 2023 r. poz. 1199), </w:t>
      </w:r>
    </w:p>
    <w:p w14:paraId="21FE573D" w14:textId="62DC740C" w:rsidR="00955832" w:rsidRPr="0082279C" w:rsidRDefault="00955832" w:rsidP="00955832">
      <w:pPr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 xml:space="preserve">w celu </w:t>
      </w:r>
      <w:bookmarkStart w:id="0" w:name="_Hlk162513170"/>
      <w:r w:rsidRPr="0082279C">
        <w:rPr>
          <w:rFonts w:cstheme="minorHAnsi"/>
        </w:rPr>
        <w:t>wyboru operacji i ustalenia kwoty wsparcia</w:t>
      </w:r>
      <w:bookmarkEnd w:id="0"/>
      <w:r w:rsidRPr="0082279C">
        <w:rPr>
          <w:rFonts w:cstheme="minorHAnsi"/>
        </w:rPr>
        <w:t>, które poprzedzają przyznanie pomocy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>13.1 LEADER/Rozwój Lokalny Kierowany przez Społeczność (RLKS) – Wdrażanie LSR.</w:t>
      </w:r>
    </w:p>
    <w:p w14:paraId="35657D47" w14:textId="77777777" w:rsidR="00955832" w:rsidRPr="0082279C" w:rsidRDefault="00955832" w:rsidP="00955832">
      <w:pPr>
        <w:pStyle w:val="Akapitzlist"/>
        <w:numPr>
          <w:ilvl w:val="0"/>
          <w:numId w:val="1"/>
        </w:numPr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Odbiorcami Pani/Pana danych osobowych mogą być:</w:t>
      </w:r>
    </w:p>
    <w:p w14:paraId="1183D687" w14:textId="77777777" w:rsidR="00955832" w:rsidRPr="0082279C" w:rsidRDefault="00955832" w:rsidP="00955832">
      <w:pPr>
        <w:pStyle w:val="Akapitzlist"/>
        <w:numPr>
          <w:ilvl w:val="1"/>
          <w:numId w:val="2"/>
        </w:numPr>
        <w:spacing w:before="80" w:afterLines="20" w:after="48"/>
        <w:ind w:left="567" w:hanging="283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organy kontrolne,</w:t>
      </w:r>
    </w:p>
    <w:p w14:paraId="09C9A255" w14:textId="77777777" w:rsidR="00955832" w:rsidRPr="0082279C" w:rsidRDefault="00955832" w:rsidP="00955832">
      <w:pPr>
        <w:pStyle w:val="Akapitzlist"/>
        <w:numPr>
          <w:ilvl w:val="1"/>
          <w:numId w:val="2"/>
        </w:numPr>
        <w:tabs>
          <w:tab w:val="left" w:pos="426"/>
        </w:tabs>
        <w:spacing w:before="80" w:afterLines="20" w:after="48"/>
        <w:ind w:left="567" w:hanging="283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podmioty uprawnione do przetwarzania danych osobowych na podstawie przepisów powszechnie obowiązującego prawa,</w:t>
      </w:r>
    </w:p>
    <w:p w14:paraId="17654D94" w14:textId="77777777" w:rsidR="00955832" w:rsidRPr="0082279C" w:rsidRDefault="00955832" w:rsidP="00955832">
      <w:pPr>
        <w:pStyle w:val="Akapitzlist"/>
        <w:numPr>
          <w:ilvl w:val="1"/>
          <w:numId w:val="2"/>
        </w:numPr>
        <w:spacing w:before="80" w:afterLines="20" w:after="48"/>
        <w:ind w:left="567" w:hanging="283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podmioty przetwarzające w imieniu Administratora na mocy zawartej umowy, m. in. dostawcy IT.</w:t>
      </w:r>
    </w:p>
    <w:p w14:paraId="245DF12C" w14:textId="0D6BF04C" w:rsidR="00955832" w:rsidRPr="0082279C" w:rsidRDefault="00955832" w:rsidP="00955832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osobowe będą przetwarzane przez okres realizacji zadań, o których mowa w pkt 3, związanych z przyznawaniem pomocy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13.1 LEADER/Rozwój Lokalny Kierowany przez Społeczność (RLKS) – komponent Wdrażanie LSR, o których mowa w Planie Strategicznym WPR na lata 2023-2027, w tym: </w:t>
      </w:r>
    </w:p>
    <w:p w14:paraId="42F9E69F" w14:textId="7059E9C2" w:rsidR="00955832" w:rsidRPr="0082279C" w:rsidRDefault="00955832" w:rsidP="00955832">
      <w:pPr>
        <w:pStyle w:val="Akapitzlist"/>
        <w:tabs>
          <w:tab w:val="left" w:pos="284"/>
        </w:tabs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 xml:space="preserve">- w przypadku </w:t>
      </w:r>
      <w:r w:rsidR="00DD30D6" w:rsidRPr="0082279C">
        <w:rPr>
          <w:rFonts w:cstheme="minorHAnsi"/>
        </w:rPr>
        <w:t xml:space="preserve">wyboru operacji i ustalenia kwoty wsparcia </w:t>
      </w:r>
      <w:r w:rsidRPr="0082279C">
        <w:rPr>
          <w:rFonts w:cstheme="minorHAnsi"/>
        </w:rPr>
        <w:t>przyznania pomocy - przez okres realizacji zobowiązania do dnia, w którym upłynie 5 lat od dnia wypłaty płatności końcowej oraz przez okres 5 lat przewidziany na potrzeby archiwizacji, licząc od dnia 1 stycznia roku następującego po roku, w którym upłynie okres zobowiązań,</w:t>
      </w:r>
    </w:p>
    <w:p w14:paraId="0811401A" w14:textId="2AC7DCB7" w:rsidR="00955832" w:rsidRPr="0082279C" w:rsidRDefault="00955832" w:rsidP="00955832">
      <w:pPr>
        <w:pStyle w:val="Akapitzlist"/>
        <w:tabs>
          <w:tab w:val="left" w:pos="284"/>
        </w:tabs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 xml:space="preserve">- w przypadku </w:t>
      </w:r>
      <w:r w:rsidR="00DD30D6" w:rsidRPr="0082279C">
        <w:rPr>
          <w:rFonts w:cstheme="minorHAnsi"/>
        </w:rPr>
        <w:t>nie wybrania operacji</w:t>
      </w:r>
      <w:r w:rsidR="00AF36D3" w:rsidRPr="0082279C">
        <w:rPr>
          <w:rFonts w:cstheme="minorHAnsi"/>
        </w:rPr>
        <w:t>/ złożenia protestu</w:t>
      </w:r>
      <w:r w:rsidR="00DD30D6" w:rsidRPr="0082279C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pozostawienia wniosku o przyznanie pomocy bez rozpatrzenia/odmowy  przyznania pomocy – przez  okres jaki upłynie do chwili, w której podmiotowi ubiegającemu się o przyznanie pomocy  zostanie prawidłowo doręczone rozstrzygnięcie w sprawie po zostawieniu wniosku o przyznanie pomocy bez rozpatrzenia/ostateczne  rozstrzygnięcie w sprawie odmowy przyznania pomocy oraz przez okres 5 </w:t>
      </w:r>
      <w:r w:rsidRPr="0082279C">
        <w:rPr>
          <w:rFonts w:cstheme="minorHAnsi"/>
        </w:rPr>
        <w:lastRenderedPageBreak/>
        <w:t>lat przewidziany na potrzeby archiwizacji, licząc od dnia 1 stycznia roku  następującego po roku, w którym podmiotowi ubiegającemu się o przyznanie pomocy zostanie prawidłowo doręczone rozstrzygnięcie w sprawie pozostawienia wniosku o przyznanie pomocy bez rozpatrzenia/ostateczne rozstrzygnięcie w sprawie odmowy przyznania pomocy.</w:t>
      </w:r>
    </w:p>
    <w:p w14:paraId="18D4CCDC" w14:textId="77777777" w:rsidR="00955832" w:rsidRPr="0082279C" w:rsidRDefault="00955832" w:rsidP="00955832">
      <w:pPr>
        <w:pStyle w:val="Akapitzlist"/>
        <w:tabs>
          <w:tab w:val="left" w:pos="284"/>
        </w:tabs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Okres przechowywania danych będzie każdorazowo przedłużony o okres przedawnienia roszczeń, jeżeli przetwarzanie danych będzie niezbędne do dochodzenia roszczeń lub do obrony przed takimi roszczeniami przez Administratora.</w:t>
      </w:r>
    </w:p>
    <w:p w14:paraId="36C3DC3B" w14:textId="77777777" w:rsidR="00955832" w:rsidRPr="0082279C" w:rsidRDefault="00955832" w:rsidP="00955832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 xml:space="preserve">Przysługuje Pani/Panu prawo dostępu do Pani/Pana danych osobowych, prawo żądania ich sprostowania, usunięcia lub ograniczenia ich przetwarzania, w przypadkach określonych w RODO. </w:t>
      </w:r>
    </w:p>
    <w:p w14:paraId="12E481C7" w14:textId="77777777" w:rsidR="00955832" w:rsidRPr="0082279C" w:rsidRDefault="00955832" w:rsidP="00955832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W przypadku uznania, że przetwarzanie danych osobowych narusza przepisy RODO, przysługuje Pani/Panu prawo wniesienia skargi do Prezesa Urzędu Ochrony Danych Osobowych.</w:t>
      </w:r>
    </w:p>
    <w:p w14:paraId="41E26ECB" w14:textId="71F203E1" w:rsidR="00ED269D" w:rsidRPr="0082279C" w:rsidRDefault="00955832" w:rsidP="00955832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Podanie danych osobowych na podstawie art. 6 ust. 1 lit. c RODO we wniosku o przyznanie pomocy na operacje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13.1 LEADER/Rozwój Lokalny Kierowany przez Społeczność (RLKS) – komponent Wdrażanie LSR, wynika z obowiązku zawartego w przepisach powszechnie obowiązującego prawa, a konsekwencją niepodania tych danych osobowych będzie </w:t>
      </w:r>
      <w:r w:rsidR="00DD30D6" w:rsidRPr="0082279C">
        <w:rPr>
          <w:rFonts w:cstheme="minorHAnsi"/>
        </w:rPr>
        <w:t>nie wybranie operacji/ nie uwzględnienie protestu</w:t>
      </w:r>
      <w:r w:rsidR="0021634B">
        <w:rPr>
          <w:rFonts w:cstheme="minorHAnsi"/>
        </w:rPr>
        <w:t>/</w:t>
      </w:r>
      <w:r w:rsidR="00DD30D6" w:rsidRPr="0082279C">
        <w:rPr>
          <w:rFonts w:cstheme="minorHAnsi"/>
        </w:rPr>
        <w:t xml:space="preserve"> </w:t>
      </w:r>
      <w:r w:rsidRPr="0082279C">
        <w:rPr>
          <w:rFonts w:cstheme="minorHAnsi"/>
        </w:rPr>
        <w:t>pozostawienie wniosku bez rozpatrzenia/ odmowa przyznania pomocy po uprzednim wezwaniu do usunięcia braków.</w:t>
      </w:r>
    </w:p>
    <w:p w14:paraId="11F31051" w14:textId="77777777" w:rsidR="00955832" w:rsidRPr="0082279C" w:rsidRDefault="00955832" w:rsidP="00955832">
      <w:pPr>
        <w:pStyle w:val="Akapitzlist"/>
        <w:tabs>
          <w:tab w:val="left" w:pos="284"/>
        </w:tabs>
        <w:spacing w:before="80" w:afterLines="20" w:after="48"/>
        <w:ind w:left="284"/>
        <w:contextualSpacing w:val="0"/>
        <w:jc w:val="both"/>
        <w:rPr>
          <w:rFonts w:cstheme="minorHAnsi"/>
        </w:rPr>
      </w:pPr>
    </w:p>
    <w:p w14:paraId="5E4A68FA" w14:textId="77777777" w:rsidR="00955832" w:rsidRPr="0082279C" w:rsidRDefault="00955832" w:rsidP="00955832">
      <w:pPr>
        <w:spacing w:before="80" w:afterLines="20" w:after="48" w:line="240" w:lineRule="auto"/>
        <w:ind w:firstLine="708"/>
        <w:jc w:val="both"/>
        <w:rPr>
          <w:rFonts w:cstheme="minorHAnsi"/>
          <w:b/>
          <w:bCs/>
        </w:rPr>
      </w:pPr>
      <w:r w:rsidRPr="0082279C">
        <w:rPr>
          <w:rFonts w:cstheme="minorHAnsi"/>
          <w:b/>
          <w:bCs/>
        </w:rPr>
        <w:t>Informacja o przetwarzaniu danych osobowych przez Lokalną Grupę Działania</w:t>
      </w:r>
    </w:p>
    <w:p w14:paraId="67AA15F6" w14:textId="48D39599" w:rsidR="00955832" w:rsidRPr="0082279C" w:rsidRDefault="00955832" w:rsidP="00955832">
      <w:pPr>
        <w:spacing w:before="80" w:afterLines="20" w:after="48" w:line="240" w:lineRule="auto"/>
        <w:jc w:val="both"/>
        <w:rPr>
          <w:rFonts w:cstheme="minorHAnsi"/>
        </w:rPr>
      </w:pPr>
      <w:r w:rsidRPr="0082279C">
        <w:rPr>
          <w:rFonts w:cstheme="minorHAnsi"/>
        </w:rPr>
        <w:t>W związku z treścią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 z późn. zm.), dalej: „RODO”, w odniesieniu do osób fizycznych, których dane osobowe zostały przekazane przez Wnioskodawcę Lokalnej Grupie Działania, w związku ze złożeniem wniosku o przyznanie pomocy finansowej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>13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1 LEADER/Rozwój Lokalny Kierowany przez Społeczność (RLKS) – komponent Wdrażanie LSR, </w:t>
      </w:r>
      <w:r w:rsidRPr="0082279C">
        <w:rPr>
          <w:rFonts w:cstheme="minorHAnsi"/>
          <w:b/>
          <w:bCs/>
        </w:rPr>
        <w:t>Lokalna Grupa Działania</w:t>
      </w:r>
      <w:r w:rsidRPr="0082279C">
        <w:rPr>
          <w:rFonts w:cstheme="minorHAnsi"/>
        </w:rPr>
        <w:t xml:space="preserve"> informuje, że:</w:t>
      </w:r>
    </w:p>
    <w:p w14:paraId="031961BA" w14:textId="77777777" w:rsidR="00955832" w:rsidRPr="0082279C" w:rsidRDefault="00955832" w:rsidP="00955832">
      <w:pPr>
        <w:pStyle w:val="Akapitzlist"/>
        <w:numPr>
          <w:ilvl w:val="0"/>
          <w:numId w:val="3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Administratorem Pani/Pana danych osobowych (dalej: „Administrator”) jest Lokalna Grupa Działania ……………..…….. z siedzibą w ……………….…..……………….. Z Administratorem można kontaktować się poprzez adres e-mail ……………… lub pisemnie na adres korespondencyjny Lokalnej Grupy Działania ………………… …………………………………</w:t>
      </w:r>
    </w:p>
    <w:p w14:paraId="7FC6CA7F" w14:textId="77777777" w:rsidR="00955832" w:rsidRPr="0082279C" w:rsidRDefault="00955832" w:rsidP="0095583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Administrator wyznaczył inspektora ochrony danych, z którym można kontaktować się w sprawach dotyczących przetwarzania danych osobowych oraz korzystania z praw związanych z przetwarzaniem danych, poprzez adres e-mail: ………………. lub pisemnie na adres korespondencyjny Administratora, wskazany w pkt 1.</w:t>
      </w:r>
    </w:p>
    <w:p w14:paraId="0853779B" w14:textId="77777777" w:rsidR="00955832" w:rsidRPr="0082279C" w:rsidRDefault="00955832" w:rsidP="0095583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osobowe zebrane na podstawie art. 6 ust. 1 lit. c RODO będą przetwarzane przez Administratora w związku z realizacją zadań wynikających z:</w:t>
      </w:r>
    </w:p>
    <w:p w14:paraId="05203D78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 xml:space="preserve">- art. 10 ust. 3, 4 i 5 w związku z art. 81 ustawy z dnia 8 lutego 2023 r. o Planie Strategicznym dla Wspólnej Polityki Rolnej na lata 2023–2027 (Dz. U. z 2023 r. poz. 412 z późn. zm.), </w:t>
      </w:r>
    </w:p>
    <w:p w14:paraId="40E2D4FF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- ustawy z dnia 20 lutego 2015 r. o rozwoju lokalnym z udziałem lokalnej społeczności (Dz. U. z 2023 r. poz. 1554),</w:t>
      </w:r>
    </w:p>
    <w:p w14:paraId="59122183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- art. 10 b, c ustawy z dnia 9 maja 2008 r. o Agencji Restrukturyzacji i Modernizacji Rolnictwa (Dz.U. z 2023 r. poz. 1199),</w:t>
      </w:r>
    </w:p>
    <w:p w14:paraId="279C877E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w celu wyboru operacji i ustalenia kwoty wsparcia, które poprzedzają przyznania pomocy w ramach interwencji I.13.1 LEADER/Rozwój Lokalny Kierowany przez Społeczność (RLKS) – Zarządzenie LSR.</w:t>
      </w:r>
    </w:p>
    <w:p w14:paraId="3B06ABA4" w14:textId="77777777" w:rsidR="00955832" w:rsidRPr="0082279C" w:rsidRDefault="00955832" w:rsidP="00955832">
      <w:pPr>
        <w:pStyle w:val="Akapitzlist"/>
        <w:numPr>
          <w:ilvl w:val="0"/>
          <w:numId w:val="3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Administrator będzie przetwarzał następujące kategorie Pani/Pana danych: dane identyfikacyjne oraz dane kontaktowe.</w:t>
      </w:r>
    </w:p>
    <w:p w14:paraId="09F37545" w14:textId="77777777" w:rsidR="00955832" w:rsidRPr="0082279C" w:rsidRDefault="00955832" w:rsidP="00955832">
      <w:pPr>
        <w:pStyle w:val="Akapitzlist"/>
        <w:numPr>
          <w:ilvl w:val="0"/>
          <w:numId w:val="3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lastRenderedPageBreak/>
        <w:t>Odbiorcami Pani/Pana danych osobowych mogą być:</w:t>
      </w:r>
    </w:p>
    <w:p w14:paraId="5BE67E81" w14:textId="77777777" w:rsidR="00955832" w:rsidRPr="0082279C" w:rsidRDefault="00955832" w:rsidP="00955832">
      <w:pPr>
        <w:pStyle w:val="Akapitzlist"/>
        <w:numPr>
          <w:ilvl w:val="0"/>
          <w:numId w:val="4"/>
        </w:numPr>
        <w:spacing w:before="80" w:afterLines="20" w:after="48" w:line="240" w:lineRule="auto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organy kontrolne,</w:t>
      </w:r>
    </w:p>
    <w:p w14:paraId="348FFBAC" w14:textId="77777777" w:rsidR="00955832" w:rsidRPr="0082279C" w:rsidRDefault="00955832" w:rsidP="00955832">
      <w:pPr>
        <w:pStyle w:val="Akapitzlist"/>
        <w:numPr>
          <w:ilvl w:val="0"/>
          <w:numId w:val="4"/>
        </w:numPr>
        <w:tabs>
          <w:tab w:val="left" w:pos="426"/>
        </w:tabs>
        <w:spacing w:before="80" w:afterLines="20" w:after="48" w:line="240" w:lineRule="auto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 xml:space="preserve">podmioty uprawnione do przetwarzania danych osobowych na podstawie przepisów powszechnie </w:t>
      </w:r>
      <w:r w:rsidRPr="0082279C">
        <w:rPr>
          <w:rFonts w:cstheme="minorHAnsi"/>
        </w:rPr>
        <w:tab/>
        <w:t>obowiązującego prawa,</w:t>
      </w:r>
    </w:p>
    <w:p w14:paraId="12B6C30A" w14:textId="77777777" w:rsidR="00955832" w:rsidRPr="0082279C" w:rsidRDefault="00955832" w:rsidP="00955832">
      <w:pPr>
        <w:pStyle w:val="Akapitzlist"/>
        <w:numPr>
          <w:ilvl w:val="0"/>
          <w:numId w:val="4"/>
        </w:numPr>
        <w:spacing w:before="80" w:afterLines="20" w:after="48" w:line="240" w:lineRule="auto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podmioty przetwarzające w imieniu Administratora na mocy zawartej umowy, m. in. dostawcy IT.</w:t>
      </w:r>
    </w:p>
    <w:p w14:paraId="08650A0A" w14:textId="55963F98" w:rsidR="00955832" w:rsidRPr="0082279C" w:rsidRDefault="00955832" w:rsidP="00955832">
      <w:pPr>
        <w:pStyle w:val="Akapitzlist"/>
        <w:numPr>
          <w:ilvl w:val="0"/>
          <w:numId w:val="3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osobowe będą przetwarzane przez okres realizacji zadań, o których mowa w pkt 3, związanych z przyznawaniem pomocy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13.1 LEADER/Rozwój Lokalny Kierowany przez Społeczność (RLKS) – komponent Wdrażanie LSR, o których mowa w Planie Strategicznym WPR na lata 2023-2027, w tym: </w:t>
      </w:r>
    </w:p>
    <w:p w14:paraId="273EC5FA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- w przypadku przyznania pomocy - przez okres realizacji zobowiązania do dnia, w którym upłynie 5 lat od dnia wypłaty płatności końcowej oraz przez okres 5 lat przewidziany na potrzeby archiwizacji, licząc od dnia 1 stycznia roku następującego po roku, w którym upłynie okres zobowiązań,</w:t>
      </w:r>
    </w:p>
    <w:p w14:paraId="2E3DBEF8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- w przypadku pozostawienia wniosku o przyznanie pomocy bez rozpatrzenia/odmowy  przyznania pomocy – przez  okres jaki upłynie do chwili, w której podmiotowi ubiegającemu się o przyznanie pomocy  zostanie prawidłowo doręczone rozstrzygnięcie w sprawie po zostawieniu wniosku o przyznanie pomocy bez rozpatrzenia/ostateczne  rozstrzygnięcie w sprawie odmowy przyznania pomocy oraz przez okres 5 lat przewidziany na potrzeby archiwizacji, licząc od dnia 1 stycznia roku  następującego po roku, w którym podmiotowi ubiegającemu się o przyznanie pomocy zostanie prawidłowo doręczone rozstrzygnięcie w sprawie pozostawienia wniosku o przyznanie pomocy bez rozpatrzenia/ostateczne rozstrzygnięcie w sprawie odmowy przyznania pomocy.</w:t>
      </w:r>
    </w:p>
    <w:p w14:paraId="11D3FDF3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Okres przechowywania danych będzie każdorazowo przedłużony o okres przedawnienia roszczeń, jeżeli przetwarzanie danych będzie niezbędne do dochodzenia roszczeń lub do obrony przed takimi roszczeniami przez Administratora.</w:t>
      </w:r>
    </w:p>
    <w:p w14:paraId="0CC1FC31" w14:textId="77777777" w:rsidR="00955832" w:rsidRPr="0082279C" w:rsidRDefault="00955832" w:rsidP="0095583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 xml:space="preserve">Przysługuje Pani/Panu prawo dostępu do Pani/Pana danych osobowych, prawo żądania ich sprostowania, usunięcia lub ograniczenia ich przetwarzania, w przypadkach określonych w RODO. </w:t>
      </w:r>
    </w:p>
    <w:p w14:paraId="08F49E06" w14:textId="77777777" w:rsidR="00955832" w:rsidRPr="0082279C" w:rsidRDefault="00955832" w:rsidP="0095583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W przypadku uznania, że przetwarzanie danych osobowych narusza przepisy RODO, przysługuje Pani/Panu prawo wniesienia skargi do Prezesa Urzędu Ochrony Danych Osobowych.</w:t>
      </w:r>
    </w:p>
    <w:p w14:paraId="2B5F04D4" w14:textId="77777777" w:rsidR="00955832" w:rsidRPr="0082279C" w:rsidRDefault="00955832" w:rsidP="0095583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Administrator uzyskał od Wnioskodawcy.</w:t>
      </w:r>
    </w:p>
    <w:p w14:paraId="56E307A0" w14:textId="5EA86841" w:rsidR="00955832" w:rsidRPr="0082279C" w:rsidRDefault="00955832">
      <w:pPr>
        <w:rPr>
          <w:rFonts w:cstheme="minorHAnsi"/>
        </w:rPr>
      </w:pPr>
    </w:p>
    <w:p w14:paraId="7DB46B5D" w14:textId="77777777" w:rsidR="00955832" w:rsidRPr="0082279C" w:rsidRDefault="00955832">
      <w:pPr>
        <w:rPr>
          <w:rFonts w:cstheme="minorHAnsi"/>
        </w:rPr>
      </w:pPr>
    </w:p>
    <w:sectPr w:rsidR="00955832" w:rsidRPr="008227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8AE43" w14:textId="77777777" w:rsidR="00150D3B" w:rsidRDefault="00150D3B" w:rsidP="00955832">
      <w:pPr>
        <w:spacing w:after="0" w:line="240" w:lineRule="auto"/>
      </w:pPr>
      <w:r>
        <w:separator/>
      </w:r>
    </w:p>
  </w:endnote>
  <w:endnote w:type="continuationSeparator" w:id="0">
    <w:p w14:paraId="256C5F55" w14:textId="77777777" w:rsidR="00150D3B" w:rsidRDefault="00150D3B" w:rsidP="00955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5A4E7" w14:textId="77777777" w:rsidR="00AD0B7E" w:rsidRDefault="00AD0B7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F5E61" w14:textId="77777777" w:rsidR="00AD0B7E" w:rsidRDefault="00AD0B7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B5C33" w14:textId="77777777" w:rsidR="00AD0B7E" w:rsidRDefault="00AD0B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CE693" w14:textId="77777777" w:rsidR="00150D3B" w:rsidRDefault="00150D3B" w:rsidP="00955832">
      <w:pPr>
        <w:spacing w:after="0" w:line="240" w:lineRule="auto"/>
      </w:pPr>
      <w:r>
        <w:separator/>
      </w:r>
    </w:p>
  </w:footnote>
  <w:footnote w:type="continuationSeparator" w:id="0">
    <w:p w14:paraId="0B1860B7" w14:textId="77777777" w:rsidR="00150D3B" w:rsidRDefault="00150D3B" w:rsidP="00955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9AF2A" w14:textId="77777777" w:rsidR="00AD0B7E" w:rsidRDefault="00AD0B7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C605D" w14:textId="387F388E" w:rsidR="00AD0B7E" w:rsidRDefault="00AD0B7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F8986" w14:textId="77777777" w:rsidR="00AD0B7E" w:rsidRDefault="00AD0B7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5124F"/>
    <w:multiLevelType w:val="hybridMultilevel"/>
    <w:tmpl w:val="4BE05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75C4DF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64E96"/>
    <w:multiLevelType w:val="hybridMultilevel"/>
    <w:tmpl w:val="08EE079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D160FAC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E5D5C"/>
    <w:multiLevelType w:val="hybridMultilevel"/>
    <w:tmpl w:val="3858FAD6"/>
    <w:lvl w:ilvl="0" w:tplc="6BC4A29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1D8C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34364C"/>
    <w:multiLevelType w:val="hybridMultilevel"/>
    <w:tmpl w:val="7938DC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569644">
    <w:abstractNumId w:val="0"/>
  </w:num>
  <w:num w:numId="2" w16cid:durableId="213547719">
    <w:abstractNumId w:val="1"/>
  </w:num>
  <w:num w:numId="3" w16cid:durableId="1661618732">
    <w:abstractNumId w:val="2"/>
  </w:num>
  <w:num w:numId="4" w16cid:durableId="16600345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832"/>
    <w:rsid w:val="001006B8"/>
    <w:rsid w:val="00150D3B"/>
    <w:rsid w:val="0021634B"/>
    <w:rsid w:val="003D046E"/>
    <w:rsid w:val="005E00CC"/>
    <w:rsid w:val="0082279C"/>
    <w:rsid w:val="00955832"/>
    <w:rsid w:val="00AD0B7E"/>
    <w:rsid w:val="00AF36D3"/>
    <w:rsid w:val="00CB055C"/>
    <w:rsid w:val="00CC61F5"/>
    <w:rsid w:val="00D9563E"/>
    <w:rsid w:val="00DD30D6"/>
    <w:rsid w:val="00ED2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DFDE041"/>
  <w15:chartTrackingRefBased/>
  <w15:docId w15:val="{6D1D5BC2-B1E0-4858-8ABE-1244C830C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58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5832"/>
  </w:style>
  <w:style w:type="paragraph" w:styleId="Stopka">
    <w:name w:val="footer"/>
    <w:basedOn w:val="Normalny"/>
    <w:link w:val="Stopka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5832"/>
  </w:style>
  <w:style w:type="paragraph" w:styleId="Tekstdymka">
    <w:name w:val="Balloon Text"/>
    <w:basedOn w:val="Normalny"/>
    <w:link w:val="TekstdymkaZnak"/>
    <w:uiPriority w:val="99"/>
    <w:semiHidden/>
    <w:unhideWhenUsed/>
    <w:rsid w:val="00955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5832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P-UC,CP-Punkty,Bullet List,List - bullets,Equipment,Bullet 1,List Paragraph1,List Paragraph Char Char,b1,Figure_name,Numbered Indented Text,lp1,List Paragraph11,Ref,Use Case List Paragraph Char,List_TIS,List Paragraph1 Char Char"/>
    <w:basedOn w:val="Normalny"/>
    <w:link w:val="AkapitzlistZnak"/>
    <w:uiPriority w:val="34"/>
    <w:qFormat/>
    <w:rsid w:val="00955832"/>
    <w:pPr>
      <w:ind w:left="720"/>
      <w:contextualSpacing/>
    </w:pPr>
  </w:style>
  <w:style w:type="character" w:customStyle="1" w:styleId="AkapitzlistZnak">
    <w:name w:val="Akapit z listą Znak"/>
    <w:aliases w:val="CP-UC Znak,CP-Punkty Znak,Bullet List Znak,List - bullets Znak,Equipment Znak,Bullet 1 Znak,List Paragraph1 Znak,List Paragraph Char Char Znak,b1 Znak,Figure_name Znak,Numbered Indented Text Znak,lp1 Znak,List Paragraph11 Znak"/>
    <w:link w:val="Akapitzlist"/>
    <w:uiPriority w:val="34"/>
    <w:qFormat/>
    <w:locked/>
    <w:rsid w:val="009558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8CCEFB0D-8C07-4259-A572-8E90992DD1D8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1320</Words>
  <Characters>7925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9227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Olbryś Agnieszka</dc:creator>
  <cp:keywords/>
  <dc:description/>
  <cp:lastModifiedBy>Agnieszka Bachowska</cp:lastModifiedBy>
  <cp:revision>4</cp:revision>
  <dcterms:created xsi:type="dcterms:W3CDTF">2024-10-15T08:36:00Z</dcterms:created>
  <dcterms:modified xsi:type="dcterms:W3CDTF">2025-05-13T10:52:00Z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e48f5cb6-e422-4301-8bc3-83848ecff278</vt:lpwstr>
  </property>
  <property fmtid="{D5CDD505-2E9C-101B-9397-08002B2CF9AE}" pid="3" name="bjClsUserRVM">
    <vt:lpwstr>[]</vt:lpwstr>
  </property>
  <property fmtid="{D5CDD505-2E9C-101B-9397-08002B2CF9AE}" pid="4" name="bjSaver">
    <vt:lpwstr>PAA/pyxFupBY0RLKXG1i9PN9qd4zs7ef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</Properties>
</file>