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56D2D" w14:textId="29A87BE7" w:rsidR="007B0CAE" w:rsidRDefault="002A1CFD">
      <w:pPr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Ogłoszenie nr </w:t>
      </w:r>
      <w:r w:rsidR="002078D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0F4F7C">
        <w:rPr>
          <w:rFonts w:ascii="Times New Roman" w:hAnsi="Times New Roman" w:cs="Times New Roman"/>
          <w:b/>
          <w:sz w:val="24"/>
          <w:szCs w:val="24"/>
        </w:rPr>
        <w:t>202</w:t>
      </w:r>
      <w:r w:rsidR="002078D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356D2E" w14:textId="2DA23C80" w:rsidR="007B0CAE" w:rsidRPr="00EC064D" w:rsidRDefault="002A1CFD">
      <w:pPr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B31299" w:rsidRPr="00B31299">
        <w:rPr>
          <w:rFonts w:ascii="Times New Roman" w:hAnsi="Times New Roman" w:cs="Times New Roman"/>
          <w:b/>
          <w:sz w:val="24"/>
          <w:szCs w:val="24"/>
        </w:rPr>
        <w:t>28</w:t>
      </w:r>
      <w:r w:rsidR="0028527D" w:rsidRPr="00B31299">
        <w:rPr>
          <w:rFonts w:ascii="Times New Roman" w:hAnsi="Times New Roman" w:cs="Times New Roman"/>
          <w:b/>
          <w:sz w:val="24"/>
          <w:szCs w:val="24"/>
        </w:rPr>
        <w:t xml:space="preserve"> sierpnia 202</w:t>
      </w:r>
      <w:r w:rsidR="002078DF" w:rsidRPr="00B31299">
        <w:rPr>
          <w:rFonts w:ascii="Times New Roman" w:hAnsi="Times New Roman" w:cs="Times New Roman"/>
          <w:b/>
          <w:sz w:val="24"/>
          <w:szCs w:val="24"/>
        </w:rPr>
        <w:t>6</w:t>
      </w:r>
      <w:r w:rsidR="0028527D" w:rsidRPr="00B31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27D" w:rsidRPr="00EC064D">
        <w:rPr>
          <w:rFonts w:ascii="Times New Roman" w:hAnsi="Times New Roman" w:cs="Times New Roman"/>
          <w:b/>
          <w:sz w:val="24"/>
          <w:szCs w:val="24"/>
        </w:rPr>
        <w:t>r.</w:t>
      </w:r>
    </w:p>
    <w:p w14:paraId="24356D2F" w14:textId="77777777" w:rsidR="007B0CAE" w:rsidRDefault="002A1CFD">
      <w:pPr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naborze wniosków na realizację operacji w ramach wdrażania przez stowarzyszenie Lokalna Grupa Działania „Górna Prosna” Lokalnej Strategii Rozwoju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1A9AD469" w14:textId="5A247321" w:rsidR="003B6253" w:rsidRPr="003B6253" w:rsidRDefault="003B6253">
      <w:p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Numer naboru</w:t>
      </w:r>
      <w:r w:rsidR="007321C0">
        <w:rPr>
          <w:rFonts w:ascii="Times New Roman" w:hAnsi="Times New Roman" w:cs="Times New Roman"/>
          <w:b/>
          <w:bCs/>
          <w:sz w:val="24"/>
          <w:szCs w:val="24"/>
        </w:rPr>
        <w:t xml:space="preserve"> nadany w systemie CSOB </w:t>
      </w:r>
      <w:r w:rsidR="007321C0" w:rsidRPr="00E72071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B31299" w:rsidRPr="00B31299">
        <w:rPr>
          <w:rFonts w:ascii="Times New Roman" w:hAnsi="Times New Roman" w:cs="Times New Roman"/>
          <w:b/>
          <w:bCs/>
          <w:sz w:val="24"/>
          <w:szCs w:val="24"/>
        </w:rPr>
        <w:t>1129568</w:t>
      </w:r>
      <w:r w:rsidR="0073728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356D30" w14:textId="7ED9E497" w:rsidR="007B0CAE" w:rsidRDefault="002A1CFD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stowarzyszenia Lokalna Grupa Działania „Górna Prosna”  realizującego Lokalną Strategię Rozwoju na lata 2023 - 2027 , ogłasza nabór wniosków na realizację operacji w</w:t>
      </w:r>
      <w:r w:rsidR="00876154">
        <w:rPr>
          <w:rFonts w:ascii="Times New Roman" w:hAnsi="Times New Roman" w:cs="Times New Roman"/>
          <w:sz w:val="24"/>
          <w:szCs w:val="24"/>
        </w:rPr>
        <w:t xml:space="preserve"> Ramach </w:t>
      </w:r>
      <w:r w:rsidR="006859D8">
        <w:rPr>
          <w:rFonts w:ascii="Times New Roman" w:hAnsi="Times New Roman" w:cs="Times New Roman"/>
          <w:sz w:val="24"/>
          <w:szCs w:val="24"/>
        </w:rPr>
        <w:t>Planu Strategicznego dla Wspólnej Polityki Rolnej na lata 2023 – 2027 dla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interwencji I.13.1 LEADER/ Rozwój Lokalny Kierowany przez Społeczność</w:t>
      </w:r>
      <w:r w:rsidR="00EA6C89">
        <w:rPr>
          <w:rFonts w:ascii="Times New Roman" w:hAnsi="Times New Roman" w:cs="Times New Roman"/>
          <w:b/>
          <w:bCs/>
          <w:sz w:val="24"/>
          <w:szCs w:val="24"/>
        </w:rPr>
        <w:t>(RLKS)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komponent </w:t>
      </w:r>
      <w:r w:rsidR="00EA6C89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>drażanie LSR</w:t>
      </w:r>
      <w:r>
        <w:rPr>
          <w:rFonts w:ascii="Times New Roman" w:hAnsi="Times New Roman" w:cs="Times New Roman"/>
          <w:sz w:val="24"/>
          <w:szCs w:val="24"/>
        </w:rPr>
        <w:t xml:space="preserve">, zapraszając wszystkie zainteresowane podmioty do złożenia wniosków. </w:t>
      </w:r>
    </w:p>
    <w:p w14:paraId="24356D31" w14:textId="77777777" w:rsidR="007B0CAE" w:rsidRDefault="007B0CAE">
      <w:pPr>
        <w:spacing w:after="120" w:line="264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356D32" w14:textId="77777777" w:rsidR="007B0CAE" w:rsidRDefault="002A1CFD">
      <w:pPr>
        <w:pStyle w:val="Akapitzlist"/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Podmiot ogłaszający nabór</w:t>
      </w:r>
    </w:p>
    <w:p w14:paraId="24356D33" w14:textId="344CDE77" w:rsidR="007B0CAE" w:rsidRDefault="002A1CFD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Stowarzyszenie Lokalna Grupa Działania „Górna Prosna” z siedzibą w Sternalicach, adres: </w:t>
      </w:r>
      <w:r w:rsidR="0028527D">
        <w:rPr>
          <w:rFonts w:ascii="Times New Roman" w:hAnsi="Times New Roman" w:cs="Times New Roman"/>
          <w:sz w:val="24"/>
          <w:szCs w:val="24"/>
        </w:rPr>
        <w:t>Sternalice 81, 46-333 Sternalice</w:t>
      </w:r>
      <w:r w:rsidR="00954C88">
        <w:rPr>
          <w:rFonts w:ascii="Times New Roman" w:hAnsi="Times New Roman" w:cs="Times New Roman"/>
          <w:sz w:val="24"/>
          <w:szCs w:val="24"/>
        </w:rPr>
        <w:t>.</w:t>
      </w:r>
    </w:p>
    <w:p w14:paraId="74F0EAE6" w14:textId="77777777" w:rsidR="00954C88" w:rsidRDefault="00954C88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356D34" w14:textId="34F7D7C5" w:rsidR="007B0CAE" w:rsidRDefault="002A1CFD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Wybrane przez stowarzyszenie Lokalna Grupa Działania „Górna Prosna”  operacje zostaną przekazane do </w:t>
      </w:r>
      <w:r w:rsidR="00B5295B" w:rsidRPr="00EA6C89">
        <w:rPr>
          <w:rFonts w:ascii="Times New Roman" w:hAnsi="Times New Roman" w:cs="Times New Roman"/>
          <w:b/>
          <w:bCs/>
          <w:sz w:val="24"/>
          <w:szCs w:val="24"/>
        </w:rPr>
        <w:t>Samor</w:t>
      </w:r>
      <w:r w:rsidR="000B4785" w:rsidRPr="00EA6C89">
        <w:rPr>
          <w:rFonts w:ascii="Times New Roman" w:hAnsi="Times New Roman" w:cs="Times New Roman"/>
          <w:b/>
          <w:bCs/>
          <w:sz w:val="24"/>
          <w:szCs w:val="24"/>
        </w:rPr>
        <w:t>ządu</w:t>
      </w:r>
      <w:r w:rsidRPr="00EA6C89">
        <w:rPr>
          <w:rFonts w:ascii="Times New Roman" w:hAnsi="Times New Roman" w:cs="Times New Roman"/>
          <w:b/>
          <w:bCs/>
          <w:sz w:val="24"/>
          <w:szCs w:val="24"/>
        </w:rPr>
        <w:t xml:space="preserve"> Województwa Opolskiego</w:t>
      </w:r>
      <w:r>
        <w:rPr>
          <w:rFonts w:ascii="Times New Roman" w:hAnsi="Times New Roman" w:cs="Times New Roman"/>
          <w:sz w:val="24"/>
          <w:szCs w:val="24"/>
        </w:rPr>
        <w:t>, który jest organem przyznającym pomoc wybranym operacjom.</w:t>
      </w:r>
    </w:p>
    <w:p w14:paraId="721A8198" w14:textId="77777777" w:rsidR="00975A10" w:rsidRDefault="00975A10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356D35" w14:textId="77777777" w:rsidR="007B0CAE" w:rsidRDefault="002A1CFD">
      <w:pPr>
        <w:pStyle w:val="Akapitzlist"/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naboru wniosków</w:t>
      </w:r>
    </w:p>
    <w:p w14:paraId="24356D36" w14:textId="1B201E45" w:rsidR="007B0CAE" w:rsidRDefault="002A1CFD">
      <w:pPr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naboru zainteresowane podmioty mogą składać wnioski dotyczące </w:t>
      </w:r>
      <w:r w:rsidR="007E3FAE">
        <w:rPr>
          <w:rFonts w:ascii="Times New Roman" w:hAnsi="Times New Roman" w:cs="Times New Roman"/>
          <w:sz w:val="24"/>
          <w:szCs w:val="24"/>
        </w:rPr>
        <w:t>Przedsięwzięcia P</w:t>
      </w:r>
      <w:r w:rsidR="008B18F5">
        <w:rPr>
          <w:rFonts w:ascii="Times New Roman" w:hAnsi="Times New Roman" w:cs="Times New Roman"/>
          <w:sz w:val="24"/>
          <w:szCs w:val="24"/>
        </w:rPr>
        <w:t>5</w:t>
      </w:r>
      <w:r w:rsidR="007E3FAE">
        <w:rPr>
          <w:rFonts w:ascii="Times New Roman" w:hAnsi="Times New Roman" w:cs="Times New Roman"/>
          <w:sz w:val="24"/>
          <w:szCs w:val="24"/>
        </w:rPr>
        <w:t xml:space="preserve">. </w:t>
      </w:r>
      <w:r w:rsidR="004510F6">
        <w:rPr>
          <w:rFonts w:ascii="Times New Roman" w:hAnsi="Times New Roman" w:cs="Times New Roman"/>
          <w:b/>
          <w:bCs/>
          <w:sz w:val="24"/>
          <w:szCs w:val="24"/>
        </w:rPr>
        <w:t>Rozwój usług społecznych wspierających dzieci i młodzież</w:t>
      </w:r>
      <w:r w:rsidR="007A5933">
        <w:rPr>
          <w:rFonts w:ascii="Times New Roman" w:hAnsi="Times New Roman" w:cs="Times New Roman"/>
          <w:b/>
          <w:bCs/>
          <w:sz w:val="24"/>
          <w:szCs w:val="24"/>
        </w:rPr>
        <w:t>, rodziny, seniorów oraz inne osoby ze szczególnymi potrzebami, w tym wspieranie przedsiębiorczości w sferze usług opiekuńczych</w:t>
      </w:r>
      <w:r w:rsidR="003E0F3E">
        <w:rPr>
          <w:rFonts w:ascii="Times New Roman" w:hAnsi="Times New Roman" w:cs="Times New Roman"/>
          <w:b/>
          <w:bCs/>
          <w:sz w:val="24"/>
          <w:szCs w:val="24"/>
        </w:rPr>
        <w:t>, rehabilitacyjnych, terapeutycznych</w:t>
      </w:r>
      <w:r w:rsidR="004825D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25D1">
        <w:rPr>
          <w:rFonts w:ascii="Times New Roman" w:hAnsi="Times New Roman" w:cs="Times New Roman"/>
          <w:sz w:val="24"/>
          <w:szCs w:val="24"/>
        </w:rPr>
        <w:t>Cel C</w:t>
      </w:r>
      <w:r w:rsidR="003E0F3E">
        <w:rPr>
          <w:rFonts w:ascii="Times New Roman" w:hAnsi="Times New Roman" w:cs="Times New Roman"/>
          <w:sz w:val="24"/>
          <w:szCs w:val="24"/>
        </w:rPr>
        <w:t>2</w:t>
      </w:r>
      <w:r w:rsidR="004825D1">
        <w:rPr>
          <w:rFonts w:ascii="Times New Roman" w:hAnsi="Times New Roman" w:cs="Times New Roman"/>
          <w:sz w:val="24"/>
          <w:szCs w:val="24"/>
        </w:rPr>
        <w:t xml:space="preserve">. </w:t>
      </w:r>
      <w:r w:rsidR="003E0F3E">
        <w:rPr>
          <w:rFonts w:ascii="Times New Roman" w:hAnsi="Times New Roman" w:cs="Times New Roman"/>
          <w:b/>
          <w:bCs/>
          <w:sz w:val="24"/>
          <w:szCs w:val="24"/>
        </w:rPr>
        <w:t xml:space="preserve">Usługi i udogodnienia </w:t>
      </w:r>
      <w:r w:rsidR="006028AA">
        <w:rPr>
          <w:rFonts w:ascii="Times New Roman" w:hAnsi="Times New Roman" w:cs="Times New Roman"/>
          <w:b/>
          <w:bCs/>
          <w:sz w:val="24"/>
          <w:szCs w:val="24"/>
        </w:rPr>
        <w:t>wspierające rozwój różnych grup społecznych</w:t>
      </w:r>
      <w:r w:rsidR="007D19DE">
        <w:rPr>
          <w:rFonts w:ascii="Times New Roman" w:hAnsi="Times New Roman" w:cs="Times New Roman"/>
          <w:sz w:val="24"/>
          <w:szCs w:val="24"/>
        </w:rPr>
        <w:t xml:space="preserve"> na operacje z zakresu</w:t>
      </w:r>
      <w:r w:rsidR="007D19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52CB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D1A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rozwój p</w:t>
      </w:r>
      <w:r w:rsidR="009D0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rzedsiębiorczości </w:t>
      </w:r>
      <w:r w:rsidR="00026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poprzez podejmowanie</w:t>
      </w:r>
      <w:r w:rsidR="00FE17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pozarolniczej</w:t>
      </w:r>
      <w:r w:rsidR="00026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działalności gospodarczej </w:t>
      </w:r>
      <w:r w:rsidR="00B276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(start DG)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24356D37" w14:textId="77777777" w:rsidR="007B0CAE" w:rsidRDefault="002A1CFD">
      <w:pPr>
        <w:pStyle w:val="Akapitzlist"/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podmiotach uprawnionych do ubiegania się o przyznanie pomocy w ramach naboru</w:t>
      </w:r>
    </w:p>
    <w:p w14:paraId="4D9EA2F8" w14:textId="21C3DA2C" w:rsidR="0047473B" w:rsidRDefault="00C96D17" w:rsidP="00C96D17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 </w:t>
      </w:r>
      <w:r w:rsidR="000B7739">
        <w:rPr>
          <w:rFonts w:ascii="Times New Roman" w:hAnsi="Times New Roman" w:cs="Times New Roman"/>
          <w:sz w:val="24"/>
          <w:szCs w:val="24"/>
        </w:rPr>
        <w:t>może zostać przyznana, jeżeli wnioskodawca jest osobą fizyczną, która ukończyła 18 lat w dniu złożenia Wniosku o Przyznanie Pomocy.</w:t>
      </w:r>
    </w:p>
    <w:p w14:paraId="11BE09BA" w14:textId="77777777" w:rsidR="000B7739" w:rsidRPr="00C96D17" w:rsidRDefault="000B7739" w:rsidP="00C96D17">
      <w:pPr>
        <w:pStyle w:val="Akapitzlist"/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356D3B" w14:textId="77777777" w:rsidR="007B0CAE" w:rsidRDefault="002A1CFD">
      <w:pPr>
        <w:pStyle w:val="Akapitzlist"/>
        <w:numPr>
          <w:ilvl w:val="0"/>
          <w:numId w:val="1"/>
        </w:numPr>
        <w:spacing w:after="120" w:line="264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Termin, miejsce i sposób składania wniosków</w:t>
      </w:r>
    </w:p>
    <w:p w14:paraId="24356D3C" w14:textId="6FD5BCDD" w:rsidR="007B0CAE" w:rsidRDefault="002A1CFD">
      <w:pPr>
        <w:spacing w:after="120" w:line="264" w:lineRule="auto"/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Podmioty zainteresowane udziałem w naborze i realizacją operacji powinny złożyć wniosek wraz z niezbędnymi załącznikami za pomocą </w:t>
      </w:r>
      <w:r w:rsidR="00300143">
        <w:rPr>
          <w:rFonts w:ascii="Times New Roman" w:hAnsi="Times New Roman" w:cs="Times New Roman"/>
          <w:sz w:val="24"/>
          <w:szCs w:val="24"/>
        </w:rPr>
        <w:t>Platformy Usług Elektronicznych</w:t>
      </w:r>
      <w:r>
        <w:rPr>
          <w:rFonts w:ascii="Times New Roman" w:hAnsi="Times New Roman" w:cs="Times New Roman"/>
          <w:sz w:val="24"/>
          <w:szCs w:val="24"/>
        </w:rPr>
        <w:t xml:space="preserve"> Agencji Restrukturyzacji i </w:t>
      </w:r>
      <w:r w:rsidR="00300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Modernizacji Rolnictwa. System dostępny jest pod adresem: </w:t>
      </w:r>
      <w:hyperlink r:id="rId8" w:history="1">
        <w:r w:rsidR="0075329A" w:rsidRPr="009D2685">
          <w:rPr>
            <w:rStyle w:val="Hipercze"/>
            <w:rFonts w:ascii="Times New Roman" w:hAnsi="Times New Roman" w:cs="Times New Roman"/>
            <w:sz w:val="24"/>
            <w:szCs w:val="24"/>
          </w:rPr>
          <w:t>https://epue.arimr.gov.pl/pl/strona-glowna</w:t>
        </w:r>
      </w:hyperlink>
      <w:r w:rsidR="0075329A">
        <w:rPr>
          <w:rFonts w:ascii="Times New Roman" w:hAnsi="Times New Roman" w:cs="Times New Roman"/>
          <w:sz w:val="24"/>
          <w:szCs w:val="24"/>
        </w:rPr>
        <w:t>.</w:t>
      </w:r>
    </w:p>
    <w:p w14:paraId="24356D3F" w14:textId="2E7CB504" w:rsidR="007B0CAE" w:rsidRDefault="002A1CFD">
      <w:pPr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Wnioski powinny zostać złożone w terminie nie wcześniejszym niż </w:t>
      </w:r>
      <w:r w:rsidR="00E436BA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100C68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B5451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00C68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i nie późniejszym niż </w:t>
      </w:r>
      <w:r w:rsidR="00B5451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436B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C6E47" w:rsidRPr="00FB6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E47">
        <w:rPr>
          <w:rFonts w:ascii="Times New Roman" w:hAnsi="Times New Roman" w:cs="Times New Roman"/>
          <w:b/>
          <w:bCs/>
          <w:sz w:val="24"/>
          <w:szCs w:val="24"/>
        </w:rPr>
        <w:t>września 202</w:t>
      </w:r>
      <w:r w:rsidR="00B5451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C6E47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Wnioski złożone po tym terminie nie mogą zostać wybrane do realizacji.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Złożenie wniosku o przyznanie pomocy i następuje po uwierzytelnieniu  wnioskodawcy w systemie informatycznym, o którym mowa wyżej.</w:t>
      </w:r>
    </w:p>
    <w:p w14:paraId="055848A2" w14:textId="287E9C7B" w:rsidR="00EE2966" w:rsidRPr="00BC2664" w:rsidRDefault="00EE2966" w:rsidP="00BC2664">
      <w:pPr>
        <w:pStyle w:val="Akapitzlist"/>
        <w:numPr>
          <w:ilvl w:val="0"/>
          <w:numId w:val="1"/>
        </w:num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664">
        <w:rPr>
          <w:rFonts w:ascii="Times New Roman" w:hAnsi="Times New Roman" w:cs="Times New Roman"/>
          <w:b/>
          <w:bCs/>
          <w:sz w:val="24"/>
          <w:szCs w:val="24"/>
        </w:rPr>
        <w:t xml:space="preserve">Limit środków w naborze  </w:t>
      </w:r>
    </w:p>
    <w:p w14:paraId="39D4A948" w14:textId="01392DB4" w:rsidR="009E3BFC" w:rsidRDefault="00BC2664" w:rsidP="009E3BF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E2966">
        <w:rPr>
          <w:rFonts w:ascii="Times New Roman" w:hAnsi="Times New Roman" w:cs="Times New Roman"/>
          <w:sz w:val="24"/>
          <w:szCs w:val="24"/>
        </w:rPr>
        <w:t>Limit środków w naborze wniosków wynosi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514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1B36FA">
        <w:rPr>
          <w:rFonts w:ascii="Times New Roman" w:hAnsi="Times New Roman" w:cs="Times New Roman"/>
          <w:b/>
          <w:bCs/>
          <w:sz w:val="24"/>
          <w:szCs w:val="24"/>
        </w:rPr>
        <w:t> 000, 00 Euro</w:t>
      </w:r>
      <w:r w:rsidR="009E3B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3BFC" w:rsidRPr="00E436BA">
        <w:rPr>
          <w:rFonts w:ascii="Times New Roman" w:hAnsi="Times New Roman" w:cs="Times New Roman"/>
          <w:b/>
          <w:bCs/>
          <w:sz w:val="24"/>
          <w:szCs w:val="24"/>
        </w:rPr>
        <w:t xml:space="preserve">tj. </w:t>
      </w:r>
      <w:r w:rsidR="009545AF" w:rsidRPr="00E436BA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C548F8" w:rsidRPr="00E436BA">
        <w:rPr>
          <w:rFonts w:ascii="Times New Roman" w:hAnsi="Times New Roman" w:cs="Times New Roman"/>
          <w:b/>
          <w:bCs/>
          <w:sz w:val="24"/>
          <w:szCs w:val="24"/>
        </w:rPr>
        <w:t>5 390</w:t>
      </w:r>
      <w:r w:rsidR="009E3BFC" w:rsidRPr="00E436B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545AF" w:rsidRPr="00E436B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E3BFC" w:rsidRPr="00E436BA">
        <w:rPr>
          <w:rFonts w:ascii="Times New Roman" w:hAnsi="Times New Roman" w:cs="Times New Roman"/>
          <w:b/>
          <w:bCs/>
          <w:sz w:val="24"/>
          <w:szCs w:val="24"/>
        </w:rPr>
        <w:t xml:space="preserve">0 zł (kurs EBC </w:t>
      </w:r>
      <w:r w:rsidR="00E436B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E3BFC" w:rsidRPr="00E436BA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B7486F" w:rsidRPr="00E436BA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9E3BFC" w:rsidRPr="00E436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86F" w:rsidRPr="00E436BA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="009E3BFC" w:rsidRPr="00E436BA">
        <w:rPr>
          <w:rFonts w:ascii="Times New Roman" w:hAnsi="Times New Roman" w:cs="Times New Roman"/>
          <w:b/>
          <w:bCs/>
          <w:sz w:val="24"/>
          <w:szCs w:val="24"/>
        </w:rPr>
        <w:t xml:space="preserve"> 2026r.). </w:t>
      </w:r>
      <w:r w:rsidR="009E3BFC" w:rsidRPr="00E436BA">
        <w:rPr>
          <w:rFonts w:ascii="Times New Roman" w:hAnsi="Times New Roman" w:cs="Times New Roman"/>
          <w:sz w:val="24"/>
          <w:szCs w:val="24"/>
        </w:rPr>
        <w:t xml:space="preserve">Oznacza to, że łączna kwota przyznanej pomocy na operacje </w:t>
      </w:r>
      <w:r w:rsidR="009E3BFC">
        <w:rPr>
          <w:rFonts w:ascii="Times New Roman" w:hAnsi="Times New Roman" w:cs="Times New Roman"/>
          <w:sz w:val="24"/>
          <w:szCs w:val="24"/>
        </w:rPr>
        <w:t>wybrane przez LGD w ramach naboru wniosków nie może przekroczyć tej wartości.</w:t>
      </w:r>
    </w:p>
    <w:p w14:paraId="26E73283" w14:textId="2E6EFC1C" w:rsidR="00EE2966" w:rsidRPr="008C6E47" w:rsidRDefault="00EE2966" w:rsidP="00EE2966">
      <w:p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41A5C" w14:textId="0586A1A1" w:rsidR="00BC2664" w:rsidRDefault="00BC2664" w:rsidP="00EE2966">
      <w:pPr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Maksyma</w:t>
      </w:r>
      <w:r w:rsidR="008901AA">
        <w:rPr>
          <w:rFonts w:ascii="Times New Roman" w:hAnsi="Times New Roman" w:cs="Times New Roman"/>
          <w:sz w:val="24"/>
          <w:szCs w:val="24"/>
        </w:rPr>
        <w:t xml:space="preserve">lny dopuszczalny poziom pomocy na operację, tj. stosunek wysokości przyznanej </w:t>
      </w:r>
      <w:r w:rsidR="0084745D">
        <w:rPr>
          <w:rFonts w:ascii="Times New Roman" w:hAnsi="Times New Roman" w:cs="Times New Roman"/>
          <w:sz w:val="24"/>
          <w:szCs w:val="24"/>
        </w:rPr>
        <w:t xml:space="preserve">        </w:t>
      </w:r>
      <w:r w:rsidR="00B07B2F">
        <w:rPr>
          <w:rFonts w:ascii="Times New Roman" w:hAnsi="Times New Roman" w:cs="Times New Roman"/>
          <w:sz w:val="24"/>
          <w:szCs w:val="24"/>
        </w:rPr>
        <w:t xml:space="preserve">  </w:t>
      </w:r>
      <w:r w:rsidR="00E86C62">
        <w:rPr>
          <w:rFonts w:ascii="Times New Roman" w:hAnsi="Times New Roman" w:cs="Times New Roman"/>
          <w:sz w:val="24"/>
          <w:szCs w:val="24"/>
        </w:rPr>
        <w:t xml:space="preserve">       </w:t>
      </w:r>
      <w:r w:rsidR="008901AA">
        <w:rPr>
          <w:rFonts w:ascii="Times New Roman" w:hAnsi="Times New Roman" w:cs="Times New Roman"/>
          <w:sz w:val="24"/>
          <w:szCs w:val="24"/>
        </w:rPr>
        <w:t>pomocy do kosztów kwalifikowalnych</w:t>
      </w:r>
      <w:r w:rsidR="0084745D">
        <w:rPr>
          <w:rFonts w:ascii="Times New Roman" w:hAnsi="Times New Roman" w:cs="Times New Roman"/>
          <w:sz w:val="24"/>
          <w:szCs w:val="24"/>
        </w:rPr>
        <w:t>, wynosi</w:t>
      </w:r>
      <w:r w:rsidR="00EC0FB0">
        <w:rPr>
          <w:rFonts w:ascii="Times New Roman" w:hAnsi="Times New Roman" w:cs="Times New Roman"/>
          <w:sz w:val="24"/>
          <w:szCs w:val="24"/>
        </w:rPr>
        <w:t xml:space="preserve"> </w:t>
      </w:r>
      <w:r w:rsidR="00EC0FB0">
        <w:rPr>
          <w:rFonts w:ascii="Times New Roman" w:hAnsi="Times New Roman" w:cs="Times New Roman"/>
          <w:b/>
          <w:bCs/>
          <w:sz w:val="24"/>
          <w:szCs w:val="24"/>
        </w:rPr>
        <w:t>65%</w:t>
      </w:r>
      <w:r w:rsidR="00B07B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8D4FE9" w14:textId="330D9158" w:rsidR="00B07B2F" w:rsidRDefault="00B07B2F" w:rsidP="00EE2966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Pomoc przyznaje się </w:t>
      </w:r>
      <w:r w:rsidR="00253D3C">
        <w:rPr>
          <w:rFonts w:ascii="Times New Roman" w:hAnsi="Times New Roman" w:cs="Times New Roman"/>
          <w:b/>
          <w:bCs/>
          <w:sz w:val="24"/>
          <w:szCs w:val="24"/>
        </w:rPr>
        <w:t>w formie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55DD">
        <w:rPr>
          <w:rFonts w:ascii="Times New Roman" w:hAnsi="Times New Roman" w:cs="Times New Roman"/>
          <w:b/>
          <w:bCs/>
          <w:sz w:val="24"/>
          <w:szCs w:val="24"/>
        </w:rPr>
        <w:t>płatności ryczałtowej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3F9985" w14:textId="00EB99D1" w:rsidR="00EE2966" w:rsidRPr="00932B89" w:rsidRDefault="00717D47" w:rsidP="00932B89">
      <w:pPr>
        <w:spacing w:after="120" w:line="264" w:lineRule="auto"/>
        <w:ind w:left="4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9CF">
        <w:rPr>
          <w:rFonts w:ascii="Times New Roman" w:hAnsi="Times New Roman" w:cs="Times New Roman"/>
          <w:sz w:val="24"/>
          <w:szCs w:val="24"/>
        </w:rPr>
        <w:t>Kwota przyznanej pomocy</w:t>
      </w:r>
      <w:r w:rsidR="00932B89">
        <w:rPr>
          <w:rFonts w:ascii="Times New Roman" w:hAnsi="Times New Roman" w:cs="Times New Roman"/>
          <w:sz w:val="24"/>
          <w:szCs w:val="24"/>
        </w:rPr>
        <w:t xml:space="preserve"> </w:t>
      </w:r>
      <w:r w:rsidR="00932B89">
        <w:rPr>
          <w:rFonts w:ascii="Times New Roman" w:hAnsi="Times New Roman" w:cs="Times New Roman"/>
          <w:b/>
          <w:bCs/>
          <w:sz w:val="24"/>
          <w:szCs w:val="24"/>
        </w:rPr>
        <w:t xml:space="preserve">nie może być niższa niż 50 000,00 zł </w:t>
      </w:r>
      <w:r w:rsidR="00932B89">
        <w:rPr>
          <w:rFonts w:ascii="Times New Roman" w:hAnsi="Times New Roman" w:cs="Times New Roman"/>
          <w:sz w:val="24"/>
          <w:szCs w:val="24"/>
        </w:rPr>
        <w:t xml:space="preserve">i </w:t>
      </w:r>
      <w:r w:rsidR="00932B89">
        <w:rPr>
          <w:rFonts w:ascii="Times New Roman" w:hAnsi="Times New Roman" w:cs="Times New Roman"/>
          <w:b/>
          <w:bCs/>
          <w:sz w:val="24"/>
          <w:szCs w:val="24"/>
        </w:rPr>
        <w:t xml:space="preserve">nie może być wyższa niż </w:t>
      </w:r>
      <w:r w:rsidR="00530A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53D3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32B89">
        <w:rPr>
          <w:rFonts w:ascii="Times New Roman" w:hAnsi="Times New Roman" w:cs="Times New Roman"/>
          <w:b/>
          <w:bCs/>
          <w:sz w:val="24"/>
          <w:szCs w:val="24"/>
        </w:rPr>
        <w:t>0 000,00 zł.</w:t>
      </w:r>
    </w:p>
    <w:p w14:paraId="24356D40" w14:textId="77777777" w:rsidR="007B0CAE" w:rsidRDefault="002A1CFD">
      <w:pPr>
        <w:pStyle w:val="Akapitzlist"/>
        <w:numPr>
          <w:ilvl w:val="0"/>
          <w:numId w:val="1"/>
        </w:numPr>
        <w:tabs>
          <w:tab w:val="left" w:pos="426"/>
        </w:tabs>
        <w:spacing w:after="120" w:line="264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publikacji Regulaminu naboru wniosków</w:t>
      </w:r>
    </w:p>
    <w:p w14:paraId="24356D41" w14:textId="221B29F0" w:rsidR="007B0CAE" w:rsidRPr="00253D3C" w:rsidRDefault="002A1CFD">
      <w:pPr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zasady prowadzenia naboru wniosków, ich oceny i dalsze zasady postępowania oraz szczegółowe warunki i kryteria dotyczące przyznania pomocy zostały określone </w:t>
      </w:r>
      <w:r w:rsidR="0023139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Regulaminie naboru wniosków, który jest dostępny w tym miejscu </w:t>
      </w:r>
      <w:hyperlink r:id="rId9" w:history="1">
        <w:r w:rsidR="00231397" w:rsidRPr="00C869AB">
          <w:rPr>
            <w:rStyle w:val="Hipercze"/>
            <w:rFonts w:ascii="Times New Roman" w:hAnsi="Times New Roman" w:cs="Times New Roman"/>
            <w:sz w:val="24"/>
            <w:szCs w:val="24"/>
          </w:rPr>
          <w:t>https://gornaprosna.pl/nabor-V</w:t>
        </w:r>
        <w:r w:rsidR="008E03E6">
          <w:rPr>
            <w:rStyle w:val="Hipercze"/>
            <w:rFonts w:ascii="Times New Roman" w:hAnsi="Times New Roman" w:cs="Times New Roman"/>
            <w:sz w:val="24"/>
            <w:szCs w:val="24"/>
          </w:rPr>
          <w:t>I</w:t>
        </w:r>
        <w:r w:rsidR="00231397" w:rsidRPr="00C869AB">
          <w:rPr>
            <w:rStyle w:val="Hipercze"/>
            <w:rFonts w:ascii="Times New Roman" w:hAnsi="Times New Roman" w:cs="Times New Roman"/>
            <w:sz w:val="24"/>
            <w:szCs w:val="24"/>
          </w:rPr>
          <w:t>/</w:t>
        </w:r>
      </w:hyperlink>
    </w:p>
    <w:p w14:paraId="24356D42" w14:textId="77777777" w:rsidR="007B0CAE" w:rsidRDefault="002A1CFD">
      <w:pPr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Prosimy o szczegółowe zapoznanie się z tymi warunkami przed przystąpieniem do przygotowania wniosku i przed jego złożeniem.</w:t>
      </w:r>
    </w:p>
    <w:p w14:paraId="24356D43" w14:textId="125E16C4" w:rsidR="007B0CAE" w:rsidRDefault="00253D3C">
      <w:pPr>
        <w:pStyle w:val="Akapitzlist"/>
        <w:numPr>
          <w:ilvl w:val="0"/>
          <w:numId w:val="1"/>
        </w:numPr>
        <w:tabs>
          <w:tab w:val="left" w:pos="426"/>
        </w:tabs>
        <w:spacing w:after="120" w:line="264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CFD">
        <w:rPr>
          <w:rFonts w:ascii="Times New Roman" w:hAnsi="Times New Roman" w:cs="Times New Roman"/>
          <w:b/>
          <w:sz w:val="24"/>
          <w:szCs w:val="24"/>
        </w:rPr>
        <w:t>Dane do kontaktu</w:t>
      </w:r>
    </w:p>
    <w:p w14:paraId="24356D44" w14:textId="7255C1C4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Wszelkich informacji dotyczących naboru udziela Biuro stowarzyszenia Lokalna Grupa Działania „Górna Prosna” , Sternalice 81, 46-333 Sternalice. Kontakt z Biurem możliwy jest:</w:t>
      </w:r>
    </w:p>
    <w:p w14:paraId="24356D45" w14:textId="02DCC552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Telefonicznie, pod numerem: </w:t>
      </w:r>
      <w:r w:rsidR="000221EE">
        <w:rPr>
          <w:rFonts w:ascii="Times New Roman" w:hAnsi="Times New Roman" w:cs="Times New Roman"/>
          <w:sz w:val="24"/>
          <w:szCs w:val="24"/>
        </w:rPr>
        <w:t xml:space="preserve">34 354 53 02, 34 313 </w:t>
      </w:r>
      <w:r w:rsidR="00AE232B">
        <w:rPr>
          <w:rFonts w:ascii="Times New Roman" w:hAnsi="Times New Roman" w:cs="Times New Roman"/>
          <w:sz w:val="24"/>
          <w:szCs w:val="24"/>
        </w:rPr>
        <w:t>60 15</w:t>
      </w:r>
    </w:p>
    <w:p w14:paraId="24356D46" w14:textId="1FB63875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Mailowo, na adres: </w:t>
      </w:r>
      <w:hyperlink r:id="rId10" w:history="1">
        <w:r w:rsidR="00AE232B" w:rsidRPr="005A7B26">
          <w:rPr>
            <w:rStyle w:val="Hipercze"/>
            <w:rFonts w:ascii="Times New Roman" w:hAnsi="Times New Roman" w:cs="Times New Roman"/>
            <w:sz w:val="24"/>
            <w:szCs w:val="24"/>
          </w:rPr>
          <w:t>lgd@gornaprosna.pl</w:t>
        </w:r>
      </w:hyperlink>
      <w:r w:rsidR="00AE23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56D47" w14:textId="50AFADFE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Pracownicy Biura świadczą także doradztwo dotyczące naboru i zasad przyznawania pomocy na realizację operacji. Biuro jest czynne od poniedziałku do piątku, w godzinach </w:t>
      </w:r>
      <w:r w:rsidR="007321C0" w:rsidRPr="007321C0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AE232B" w:rsidRPr="007321C0">
        <w:rPr>
          <w:rFonts w:ascii="Times New Roman" w:hAnsi="Times New Roman" w:cs="Times New Roman"/>
          <w:b/>
          <w:bCs/>
          <w:sz w:val="24"/>
          <w:szCs w:val="24"/>
        </w:rPr>
        <w:t>7.30 do</w:t>
      </w:r>
      <w:r w:rsidR="007321C0" w:rsidRPr="007321C0">
        <w:rPr>
          <w:rFonts w:ascii="Times New Roman" w:hAnsi="Times New Roman" w:cs="Times New Roman"/>
          <w:b/>
          <w:bCs/>
          <w:sz w:val="24"/>
          <w:szCs w:val="24"/>
        </w:rPr>
        <w:t xml:space="preserve"> 15.30.</w:t>
      </w:r>
      <w:r>
        <w:rPr>
          <w:rFonts w:ascii="Times New Roman" w:hAnsi="Times New Roman" w:cs="Times New Roman"/>
          <w:sz w:val="24"/>
          <w:szCs w:val="24"/>
        </w:rPr>
        <w:t xml:space="preserve"> Prosimy o uprzedni kontakt telefoniczny lub mailowy i umówienie się na konkretny termin wizyty w Biurze.</w:t>
      </w:r>
    </w:p>
    <w:p w14:paraId="24356D48" w14:textId="77777777" w:rsidR="007B0CAE" w:rsidRDefault="002A1CFD">
      <w:pPr>
        <w:pStyle w:val="Akapitzlist"/>
        <w:tabs>
          <w:tab w:val="left" w:pos="426"/>
        </w:tabs>
        <w:spacing w:after="120" w:line="264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UWAGA: w celu zapewnienia równego traktowania wszystkich wnioskodawców i bezstronnej oceny wniosków Biuro nie pomaga wypełniać wniosków.</w:t>
      </w:r>
    </w:p>
    <w:p w14:paraId="24356D49" w14:textId="77777777" w:rsidR="007B0CAE" w:rsidRDefault="007B0CAE">
      <w:pPr>
        <w:pStyle w:val="Akapitzlist"/>
        <w:tabs>
          <w:tab w:val="left" w:pos="426"/>
        </w:tabs>
        <w:spacing w:after="120" w:line="264" w:lineRule="auto"/>
        <w:ind w:left="426"/>
        <w:jc w:val="both"/>
      </w:pPr>
    </w:p>
    <w:sectPr w:rsidR="007B0CAE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015B3" w14:textId="77777777" w:rsidR="00744030" w:rsidRDefault="00744030">
      <w:pPr>
        <w:spacing w:after="0" w:line="240" w:lineRule="auto"/>
      </w:pPr>
      <w:r>
        <w:separator/>
      </w:r>
    </w:p>
  </w:endnote>
  <w:endnote w:type="continuationSeparator" w:id="0">
    <w:p w14:paraId="28E9328E" w14:textId="77777777" w:rsidR="00744030" w:rsidRDefault="0074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297098"/>
      <w:docPartObj>
        <w:docPartGallery w:val="Page Numbers (Bottom of Page)"/>
        <w:docPartUnique/>
      </w:docPartObj>
    </w:sdtPr>
    <w:sdtContent>
      <w:p w14:paraId="24356D4E" w14:textId="77777777" w:rsidR="007B0CAE" w:rsidRDefault="002A1CFD">
        <w:pPr>
          <w:pStyle w:val="Stopka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356D4F" w14:textId="77777777" w:rsidR="007B0CAE" w:rsidRDefault="007B0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9205F" w14:textId="77777777" w:rsidR="00744030" w:rsidRDefault="00744030">
      <w:r>
        <w:separator/>
      </w:r>
    </w:p>
  </w:footnote>
  <w:footnote w:type="continuationSeparator" w:id="0">
    <w:p w14:paraId="683205C5" w14:textId="77777777" w:rsidR="00744030" w:rsidRDefault="00744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6D4D" w14:textId="330D3D12" w:rsidR="007B0CAE" w:rsidRDefault="00AB15B7" w:rsidP="00AB15B7">
    <w:pPr>
      <w:spacing w:after="120" w:line="23" w:lineRule="atLeast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1DEC9D41" wp14:editId="667A5BA7">
          <wp:extent cx="6000750" cy="1133475"/>
          <wp:effectExtent l="0" t="0" r="0" b="9525"/>
          <wp:docPr id="957373204" name="Obraz 1" descr="Obraz zawierający tekst, Czcionka, logo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373204" name="Obraz 1" descr="Obraz zawierający tekst, Czcionka, logo, Jaskrawoniebieski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0" cy="1133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2771A"/>
    <w:multiLevelType w:val="multilevel"/>
    <w:tmpl w:val="BFB87C3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362430"/>
    <w:multiLevelType w:val="multilevel"/>
    <w:tmpl w:val="02085E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0A907BB"/>
    <w:multiLevelType w:val="multilevel"/>
    <w:tmpl w:val="7F52E0E0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B4D99"/>
    <w:multiLevelType w:val="hybridMultilevel"/>
    <w:tmpl w:val="41188B3E"/>
    <w:lvl w:ilvl="0" w:tplc="C2222726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60176735">
    <w:abstractNumId w:val="2"/>
  </w:num>
  <w:num w:numId="2" w16cid:durableId="1566724287">
    <w:abstractNumId w:val="0"/>
  </w:num>
  <w:num w:numId="3" w16cid:durableId="1073042721">
    <w:abstractNumId w:val="1"/>
  </w:num>
  <w:num w:numId="4" w16cid:durableId="900360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AE"/>
    <w:rsid w:val="000065F6"/>
    <w:rsid w:val="00006D40"/>
    <w:rsid w:val="000221EE"/>
    <w:rsid w:val="000261BD"/>
    <w:rsid w:val="000B4785"/>
    <w:rsid w:val="000B7739"/>
    <w:rsid w:val="000D00BD"/>
    <w:rsid w:val="000F4F7C"/>
    <w:rsid w:val="00100C68"/>
    <w:rsid w:val="001B36FA"/>
    <w:rsid w:val="001C4CE7"/>
    <w:rsid w:val="001E5A82"/>
    <w:rsid w:val="002078DF"/>
    <w:rsid w:val="00231397"/>
    <w:rsid w:val="00253D3C"/>
    <w:rsid w:val="00280A0B"/>
    <w:rsid w:val="002847BB"/>
    <w:rsid w:val="0028527D"/>
    <w:rsid w:val="002A1CFD"/>
    <w:rsid w:val="002C0F7D"/>
    <w:rsid w:val="00300143"/>
    <w:rsid w:val="00306461"/>
    <w:rsid w:val="00311858"/>
    <w:rsid w:val="00330FC4"/>
    <w:rsid w:val="00370C4B"/>
    <w:rsid w:val="003A7D99"/>
    <w:rsid w:val="003B5369"/>
    <w:rsid w:val="003B6253"/>
    <w:rsid w:val="003E0F3E"/>
    <w:rsid w:val="003E752F"/>
    <w:rsid w:val="004261E2"/>
    <w:rsid w:val="004510F6"/>
    <w:rsid w:val="0047473B"/>
    <w:rsid w:val="004825D1"/>
    <w:rsid w:val="00494BAF"/>
    <w:rsid w:val="004A5185"/>
    <w:rsid w:val="004D1F79"/>
    <w:rsid w:val="004E0D46"/>
    <w:rsid w:val="00530AD2"/>
    <w:rsid w:val="005B2584"/>
    <w:rsid w:val="005D6E2C"/>
    <w:rsid w:val="005F5993"/>
    <w:rsid w:val="006028AA"/>
    <w:rsid w:val="006859D8"/>
    <w:rsid w:val="006F77F5"/>
    <w:rsid w:val="0070034E"/>
    <w:rsid w:val="00717D47"/>
    <w:rsid w:val="00730A9D"/>
    <w:rsid w:val="007321C0"/>
    <w:rsid w:val="0073728B"/>
    <w:rsid w:val="00744030"/>
    <w:rsid w:val="00744ABA"/>
    <w:rsid w:val="0075329A"/>
    <w:rsid w:val="0078371A"/>
    <w:rsid w:val="007A5933"/>
    <w:rsid w:val="007B0CAE"/>
    <w:rsid w:val="007D19DE"/>
    <w:rsid w:val="007E3FAE"/>
    <w:rsid w:val="008321C9"/>
    <w:rsid w:val="0084745D"/>
    <w:rsid w:val="00852CB4"/>
    <w:rsid w:val="00854403"/>
    <w:rsid w:val="00876154"/>
    <w:rsid w:val="008901AA"/>
    <w:rsid w:val="00892051"/>
    <w:rsid w:val="008B18F5"/>
    <w:rsid w:val="008C6E47"/>
    <w:rsid w:val="008E03E6"/>
    <w:rsid w:val="008F4949"/>
    <w:rsid w:val="00932B89"/>
    <w:rsid w:val="00941711"/>
    <w:rsid w:val="00946751"/>
    <w:rsid w:val="009545AF"/>
    <w:rsid w:val="00954C88"/>
    <w:rsid w:val="00975A10"/>
    <w:rsid w:val="009A29CF"/>
    <w:rsid w:val="009B1451"/>
    <w:rsid w:val="009D07DF"/>
    <w:rsid w:val="009E3BFC"/>
    <w:rsid w:val="00A2281F"/>
    <w:rsid w:val="00A315C3"/>
    <w:rsid w:val="00AA29EB"/>
    <w:rsid w:val="00AB15B7"/>
    <w:rsid w:val="00AD1A4F"/>
    <w:rsid w:val="00AE232B"/>
    <w:rsid w:val="00AE6970"/>
    <w:rsid w:val="00B07B2F"/>
    <w:rsid w:val="00B27665"/>
    <w:rsid w:val="00B31299"/>
    <w:rsid w:val="00B5295B"/>
    <w:rsid w:val="00B54514"/>
    <w:rsid w:val="00B7273F"/>
    <w:rsid w:val="00B7486F"/>
    <w:rsid w:val="00B74C63"/>
    <w:rsid w:val="00B87687"/>
    <w:rsid w:val="00B9707F"/>
    <w:rsid w:val="00BC2664"/>
    <w:rsid w:val="00BD173E"/>
    <w:rsid w:val="00C05111"/>
    <w:rsid w:val="00C34FED"/>
    <w:rsid w:val="00C41F55"/>
    <w:rsid w:val="00C44D2C"/>
    <w:rsid w:val="00C52982"/>
    <w:rsid w:val="00C548F8"/>
    <w:rsid w:val="00C6749A"/>
    <w:rsid w:val="00C96D17"/>
    <w:rsid w:val="00CA6650"/>
    <w:rsid w:val="00D27FF9"/>
    <w:rsid w:val="00D8504B"/>
    <w:rsid w:val="00D91138"/>
    <w:rsid w:val="00DE51B3"/>
    <w:rsid w:val="00E26758"/>
    <w:rsid w:val="00E355DD"/>
    <w:rsid w:val="00E3719C"/>
    <w:rsid w:val="00E436BA"/>
    <w:rsid w:val="00E52D6E"/>
    <w:rsid w:val="00E67F37"/>
    <w:rsid w:val="00E72071"/>
    <w:rsid w:val="00E86C62"/>
    <w:rsid w:val="00E87C3F"/>
    <w:rsid w:val="00EA6C89"/>
    <w:rsid w:val="00EC064D"/>
    <w:rsid w:val="00EC0FB0"/>
    <w:rsid w:val="00EE2966"/>
    <w:rsid w:val="00F21BF9"/>
    <w:rsid w:val="00F27A75"/>
    <w:rsid w:val="00F85B2D"/>
    <w:rsid w:val="00FA491B"/>
    <w:rsid w:val="00FB6B04"/>
    <w:rsid w:val="00FB72A7"/>
    <w:rsid w:val="00FD6B75"/>
    <w:rsid w:val="00FE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6D2D"/>
  <w15:docId w15:val="{F8C8A23A-6F85-4D1C-9C05-DA6E775A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qFormat/>
    <w:rsid w:val="00E53515"/>
  </w:style>
  <w:style w:type="character" w:customStyle="1" w:styleId="NagwekZnak">
    <w:name w:val="Nagłówek Znak"/>
    <w:basedOn w:val="Domylnaczcionkaakapitu"/>
    <w:link w:val="Nagwek"/>
    <w:uiPriority w:val="99"/>
    <w:qFormat/>
    <w:rsid w:val="00153169"/>
  </w:style>
  <w:style w:type="character" w:customStyle="1" w:styleId="StopkaZnak">
    <w:name w:val="Stopka Znak"/>
    <w:basedOn w:val="Domylnaczcionkaakapitu"/>
    <w:link w:val="Stopka"/>
    <w:uiPriority w:val="99"/>
    <w:qFormat/>
    <w:rsid w:val="00153169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8639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8639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8639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8639D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D7D27"/>
    <w:rPr>
      <w:sz w:val="20"/>
      <w:szCs w:val="20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D7D27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b w:val="0"/>
      <w:i w:val="0"/>
    </w:rPr>
  </w:style>
  <w:style w:type="character" w:customStyle="1" w:styleId="ListLabel3">
    <w:name w:val="ListLabel 3"/>
    <w:qFormat/>
    <w:rPr>
      <w:i w:val="0"/>
    </w:rPr>
  </w:style>
  <w:style w:type="character" w:customStyle="1" w:styleId="ListLabel4">
    <w:name w:val="ListLabel 4"/>
    <w:qFormat/>
    <w:rPr>
      <w:rFonts w:cs="Times New Roman"/>
      <w:sz w:val="24"/>
      <w:szCs w:val="24"/>
    </w:rPr>
  </w:style>
  <w:style w:type="character" w:customStyle="1" w:styleId="ListLabel5">
    <w:name w:val="ListLabel 5"/>
    <w:qFormat/>
    <w:rPr>
      <w:rFonts w:cs="Times New Roman"/>
      <w:sz w:val="24"/>
      <w:szCs w:val="24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E26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3169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53169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8639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8639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863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7D27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5B76CD"/>
  </w:style>
  <w:style w:type="character" w:styleId="Hipercze">
    <w:name w:val="Hyperlink"/>
    <w:basedOn w:val="Domylnaczcionkaakapitu"/>
    <w:uiPriority w:val="99"/>
    <w:unhideWhenUsed/>
    <w:rsid w:val="007532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e.arimr.gov.pl/pl/strona-glown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gd@gornaprosn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rnaprosna.pl/nabor-IV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9D42E-07F9-4A77-BFEF-4A8F1F232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620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Rodak</dc:creator>
  <dc:description/>
  <cp:lastModifiedBy>Agnieszka Bachowska</cp:lastModifiedBy>
  <cp:revision>24</cp:revision>
  <cp:lastPrinted>2017-04-05T09:12:00Z</cp:lastPrinted>
  <dcterms:created xsi:type="dcterms:W3CDTF">2025-08-29T08:45:00Z</dcterms:created>
  <dcterms:modified xsi:type="dcterms:W3CDTF">2026-08-28T08:06:00Z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